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6C13" w:rsidRPr="000F005E" w:rsidRDefault="00856C13" w:rsidP="00856C13">
      <w:pPr>
        <w:rPr>
          <w:rFonts w:ascii="Segoe UI Semilight" w:hAnsi="Segoe UI Semilight"/>
          <w:b/>
          <w:bCs/>
          <w:u w:val="single"/>
          <w:rtl/>
        </w:rPr>
      </w:pPr>
    </w:p>
    <w:p w:rsidR="00856C13" w:rsidRPr="000F005E" w:rsidRDefault="00856C13" w:rsidP="00856C13">
      <w:pPr>
        <w:rPr>
          <w:rFonts w:ascii="Segoe UI Semilight" w:hAnsi="Segoe UI Semilight"/>
          <w:b/>
          <w:bCs/>
          <w:u w:val="single"/>
          <w:rtl/>
        </w:rPr>
      </w:pPr>
    </w:p>
    <w:p w:rsidR="00856C13" w:rsidRPr="000F005E" w:rsidRDefault="00856C13" w:rsidP="00856C13">
      <w:pPr>
        <w:rPr>
          <w:rFonts w:ascii="Segoe UI Semilight" w:hAnsi="Segoe UI Semilight"/>
          <w:b/>
          <w:bCs/>
          <w:u w:val="single"/>
          <w:rtl/>
        </w:rPr>
      </w:pPr>
    </w:p>
    <w:p w:rsidR="00740A62" w:rsidRPr="00E15299" w:rsidRDefault="00856C13" w:rsidP="00E15299">
      <w:pPr>
        <w:pStyle w:val="a7"/>
        <w:numPr>
          <w:ilvl w:val="0"/>
          <w:numId w:val="13"/>
        </w:numPr>
        <w:ind w:left="283"/>
        <w:rPr>
          <w:sz w:val="28"/>
          <w:szCs w:val="28"/>
          <w:rtl/>
        </w:rPr>
      </w:pPr>
      <w:r w:rsidRPr="00E15299">
        <w:rPr>
          <w:rFonts w:ascii="Segoe UI Semilight" w:hAnsi="Segoe UI Semilight"/>
          <w:b/>
          <w:bCs/>
          <w:sz w:val="28"/>
          <w:szCs w:val="28"/>
          <w:u w:val="single"/>
          <w:rtl/>
        </w:rPr>
        <w:t xml:space="preserve">שאלות הבהרה </w:t>
      </w:r>
      <w:r w:rsidRPr="00E15299">
        <w:rPr>
          <w:rFonts w:ascii="Segoe UI Semilight" w:hAnsi="Segoe UI Semilight" w:hint="cs"/>
          <w:b/>
          <w:bCs/>
          <w:sz w:val="28"/>
          <w:szCs w:val="28"/>
          <w:u w:val="single"/>
          <w:rtl/>
        </w:rPr>
        <w:t>מכרז מספר 1006/19 שירותי  תרגום  ותמלול</w:t>
      </w:r>
    </w:p>
    <w:p w:rsidR="00856C13" w:rsidRPr="000F005E" w:rsidRDefault="00856C13" w:rsidP="000F005E">
      <w:pPr>
        <w:rPr>
          <w:rtl/>
        </w:rPr>
      </w:pPr>
    </w:p>
    <w:tbl>
      <w:tblPr>
        <w:tblpPr w:leftFromText="180" w:rightFromText="180" w:vertAnchor="text" w:tblpXSpec="right" w:tblpY="1"/>
        <w:tblOverlap w:val="never"/>
        <w:bidiVisual/>
        <w:tblW w:w="48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1559"/>
        <w:gridCol w:w="3260"/>
        <w:gridCol w:w="4253"/>
      </w:tblGrid>
      <w:tr w:rsidR="000F005E" w:rsidRPr="000F005E" w:rsidTr="00772ED3">
        <w:trPr>
          <w:cantSplit/>
          <w:tblHeader/>
        </w:trPr>
        <w:tc>
          <w:tcPr>
            <w:tcW w:w="414" w:type="pct"/>
            <w:tcBorders>
              <w:bottom w:val="single" w:sz="4" w:space="0" w:color="auto"/>
            </w:tcBorders>
            <w:shd w:val="clear" w:color="auto" w:fill="BFBFBF"/>
          </w:tcPr>
          <w:p w:rsidR="00856C13" w:rsidRPr="000F005E" w:rsidRDefault="00856C13" w:rsidP="000F005E">
            <w:pPr>
              <w:rPr>
                <w:rFonts w:ascii="Arial" w:eastAsia="Calibri" w:hAnsi="Arial"/>
                <w:b/>
                <w:bCs/>
                <w:rtl/>
              </w:rPr>
            </w:pPr>
            <w:r w:rsidRPr="000F005E">
              <w:rPr>
                <w:rFonts w:ascii="Arial" w:eastAsia="Calibri" w:hAnsi="Arial"/>
                <w:b/>
                <w:bCs/>
                <w:rtl/>
              </w:rPr>
              <w:t>מספר סידורי</w:t>
            </w:r>
          </w:p>
        </w:tc>
        <w:tc>
          <w:tcPr>
            <w:tcW w:w="788" w:type="pct"/>
            <w:tcBorders>
              <w:bottom w:val="single" w:sz="4" w:space="0" w:color="auto"/>
            </w:tcBorders>
            <w:shd w:val="clear" w:color="auto" w:fill="BFBFBF"/>
          </w:tcPr>
          <w:p w:rsidR="00856C13" w:rsidRPr="000F005E" w:rsidRDefault="00856C13" w:rsidP="000F005E">
            <w:pPr>
              <w:rPr>
                <w:rFonts w:ascii="Arial" w:eastAsia="Calibri" w:hAnsi="Arial"/>
                <w:b/>
                <w:bCs/>
                <w:rtl/>
              </w:rPr>
            </w:pPr>
            <w:r w:rsidRPr="000F005E">
              <w:rPr>
                <w:rFonts w:ascii="Arial" w:eastAsia="Calibri" w:hAnsi="Arial"/>
                <w:b/>
                <w:bCs/>
                <w:rtl/>
              </w:rPr>
              <w:t>הפנייה לס</w:t>
            </w:r>
            <w:r w:rsidRPr="000F005E">
              <w:rPr>
                <w:rFonts w:ascii="Arial" w:eastAsia="Calibri" w:hAnsi="Arial" w:hint="cs"/>
                <w:b/>
                <w:bCs/>
                <w:rtl/>
              </w:rPr>
              <w:t xml:space="preserve">' </w:t>
            </w:r>
            <w:r w:rsidRPr="000F005E">
              <w:rPr>
                <w:rFonts w:ascii="Arial" w:eastAsia="Calibri" w:hAnsi="Arial"/>
                <w:b/>
                <w:bCs/>
                <w:rtl/>
              </w:rPr>
              <w:t>מכרז</w:t>
            </w:r>
          </w:p>
        </w:tc>
        <w:tc>
          <w:tcPr>
            <w:tcW w:w="1648" w:type="pct"/>
            <w:tcBorders>
              <w:bottom w:val="single" w:sz="4" w:space="0" w:color="auto"/>
            </w:tcBorders>
            <w:shd w:val="clear" w:color="auto" w:fill="BFBFBF"/>
          </w:tcPr>
          <w:p w:rsidR="000F005E" w:rsidRDefault="00856C13" w:rsidP="000F005E">
            <w:pPr>
              <w:rPr>
                <w:rFonts w:ascii="Arial" w:eastAsia="Calibri" w:hAnsi="Arial"/>
                <w:b/>
                <w:bCs/>
                <w:rtl/>
              </w:rPr>
            </w:pPr>
            <w:r w:rsidRPr="000F005E">
              <w:rPr>
                <w:rFonts w:ascii="Arial" w:eastAsia="Calibri" w:hAnsi="Arial"/>
                <w:b/>
                <w:bCs/>
                <w:rtl/>
              </w:rPr>
              <w:t>שאלה/הערה</w:t>
            </w:r>
          </w:p>
          <w:p w:rsidR="000F005E" w:rsidRPr="000F005E" w:rsidRDefault="000F005E" w:rsidP="000F005E">
            <w:pPr>
              <w:rPr>
                <w:rFonts w:ascii="Arial" w:eastAsia="Calibri" w:hAnsi="Arial"/>
                <w:rtl/>
              </w:rPr>
            </w:pPr>
          </w:p>
          <w:p w:rsidR="00856C13" w:rsidRPr="000F005E" w:rsidRDefault="00856C13" w:rsidP="000F005E">
            <w:pPr>
              <w:rPr>
                <w:rFonts w:ascii="Arial" w:eastAsia="Calibri" w:hAnsi="Arial"/>
                <w:rtl/>
              </w:rPr>
            </w:pPr>
          </w:p>
        </w:tc>
        <w:tc>
          <w:tcPr>
            <w:tcW w:w="2150" w:type="pct"/>
            <w:tcBorders>
              <w:bottom w:val="single" w:sz="4" w:space="0" w:color="auto"/>
            </w:tcBorders>
            <w:shd w:val="clear" w:color="auto" w:fill="BFBFBF"/>
          </w:tcPr>
          <w:p w:rsidR="00856C13" w:rsidRPr="000F005E" w:rsidRDefault="00856C13" w:rsidP="000F005E">
            <w:pPr>
              <w:rPr>
                <w:rFonts w:ascii="Arial" w:eastAsia="Calibri" w:hAnsi="Arial"/>
                <w:b/>
                <w:bCs/>
                <w:rtl/>
              </w:rPr>
            </w:pPr>
            <w:r w:rsidRPr="000F005E">
              <w:rPr>
                <w:rFonts w:ascii="Arial" w:eastAsia="Calibri" w:hAnsi="Arial"/>
                <w:b/>
                <w:bCs/>
                <w:rtl/>
              </w:rPr>
              <w:t>תשובות</w:t>
            </w:r>
          </w:p>
        </w:tc>
      </w:tr>
      <w:tr w:rsidR="000F005E" w:rsidRPr="000F005E" w:rsidTr="00772ED3">
        <w:trPr>
          <w:tblHeader/>
        </w:trPr>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t xml:space="preserve">1. </w:t>
            </w:r>
          </w:p>
        </w:tc>
        <w:tc>
          <w:tcPr>
            <w:tcW w:w="788" w:type="pct"/>
            <w:shd w:val="clear" w:color="auto" w:fill="FFFFFF"/>
          </w:tcPr>
          <w:p w:rsidR="00856C13" w:rsidRPr="000F005E" w:rsidRDefault="00856C13" w:rsidP="000F005E">
            <w:pPr>
              <w:rPr>
                <w:rtl/>
              </w:rPr>
            </w:pPr>
            <w:r w:rsidRPr="000F005E">
              <w:rPr>
                <w:rFonts w:hint="cs"/>
                <w:rtl/>
              </w:rPr>
              <w:t>4.3.1.1.5 "שירותים אפשריים"</w:t>
            </w:r>
          </w:p>
        </w:tc>
        <w:tc>
          <w:tcPr>
            <w:tcW w:w="1648" w:type="pct"/>
            <w:shd w:val="clear" w:color="auto" w:fill="FFFFFF"/>
          </w:tcPr>
          <w:p w:rsidR="00856C13" w:rsidRPr="005475C2" w:rsidRDefault="00856C13" w:rsidP="000F005E">
            <w:pPr>
              <w:rPr>
                <w:rtl/>
              </w:rPr>
            </w:pPr>
            <w:r w:rsidRPr="005475C2">
              <w:rPr>
                <w:rFonts w:ascii="Segoe UI Semilight" w:hAnsi="Segoe UI Semilight" w:hint="cs"/>
                <w:rtl/>
              </w:rPr>
              <w:t>נבקש שיובהר כי עלות אישור התרגום ע"י נוטריון המוסמך לפי חוק הנוטריונים, תחול על המשרד.</w:t>
            </w:r>
          </w:p>
        </w:tc>
        <w:tc>
          <w:tcPr>
            <w:tcW w:w="2150" w:type="pct"/>
            <w:shd w:val="clear" w:color="auto" w:fill="FFFFFF"/>
          </w:tcPr>
          <w:p w:rsidR="000F005E" w:rsidRPr="00772ED3" w:rsidRDefault="00856C13" w:rsidP="00772ED3">
            <w:pPr>
              <w:rPr>
                <w:b/>
                <w:bCs/>
                <w:color w:val="1F497D"/>
                <w:rtl/>
              </w:rPr>
            </w:pPr>
            <w:r w:rsidRPr="000F005E">
              <w:rPr>
                <w:rFonts w:hint="cs"/>
                <w:b/>
                <w:bCs/>
                <w:rtl/>
              </w:rPr>
              <w:t>עלות אישור התרגום ע"י הנוטריון המוסמך לפי חוק הנוטריונים תחול על נותן השירותים. על המציע להציע מחיר עבור התרגום הנוטריוני שיכלול את כלל עלויות המציע לביצוע השירות  (לרבות עלות התרגום, עלות אישור הנוטריון וכיו"ב).</w:t>
            </w:r>
          </w:p>
          <w:p w:rsidR="000F005E" w:rsidRPr="000F005E" w:rsidRDefault="000F005E" w:rsidP="000F005E">
            <w:pPr>
              <w:rPr>
                <w:rFonts w:eastAsia="Calibri"/>
                <w:rtl/>
              </w:rPr>
            </w:pPr>
          </w:p>
        </w:tc>
      </w:tr>
      <w:tr w:rsidR="000F005E" w:rsidRPr="000F005E" w:rsidTr="00772ED3">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t>2.</w:t>
            </w:r>
          </w:p>
        </w:tc>
        <w:tc>
          <w:tcPr>
            <w:tcW w:w="788" w:type="pct"/>
            <w:shd w:val="clear" w:color="auto" w:fill="FFFFFF"/>
          </w:tcPr>
          <w:p w:rsidR="00856C13" w:rsidRPr="000F005E" w:rsidRDefault="00856C13" w:rsidP="000F005E">
            <w:pPr>
              <w:rPr>
                <w:rtl/>
              </w:rPr>
            </w:pPr>
            <w:r w:rsidRPr="000F005E">
              <w:rPr>
                <w:rFonts w:hint="cs"/>
                <w:rtl/>
              </w:rPr>
              <w:t>סעיף 4.3.1.3</w:t>
            </w:r>
          </w:p>
        </w:tc>
        <w:tc>
          <w:tcPr>
            <w:tcW w:w="1648" w:type="pct"/>
            <w:shd w:val="clear" w:color="auto" w:fill="FFFFFF"/>
          </w:tcPr>
          <w:p w:rsidR="00856C13" w:rsidRPr="000F005E" w:rsidRDefault="00856C13" w:rsidP="000F005E">
            <w:pPr>
              <w:rPr>
                <w:rtl/>
              </w:rPr>
            </w:pPr>
            <w:r w:rsidRPr="000F005E">
              <w:rPr>
                <w:rFonts w:hint="cs"/>
                <w:rtl/>
              </w:rPr>
              <w:t xml:space="preserve">נבקש לציין מתוך כמויות התרגומים המופיעות בטבלה (שעות ותדירות) את החלוקה בין תרגום עוקב לתרגום טלפוני. </w:t>
            </w:r>
          </w:p>
          <w:p w:rsidR="00856C13" w:rsidRPr="000F005E" w:rsidRDefault="00856C13" w:rsidP="000F005E">
            <w:pPr>
              <w:rPr>
                <w:rtl/>
              </w:rPr>
            </w:pPr>
            <w:r w:rsidRPr="000F005E">
              <w:rPr>
                <w:rFonts w:hint="cs"/>
                <w:rtl/>
              </w:rPr>
              <w:t xml:space="preserve">מדובר במידע מהותי ביותר לגבי תמחור ההצעה, באשר תרגום טלפוני זול משמעותית מתרגום פרונטלי. אי מסירת מידע לגבי החלוקה בין תרגום טלפוני לתרגום פרונטלי, תקנה למציע במכרז שעובד כיום עם משרד הרווחה, יתרון בלתי הוגן על יתר המשתתפים במכרז. </w:t>
            </w:r>
          </w:p>
        </w:tc>
        <w:tc>
          <w:tcPr>
            <w:tcW w:w="2150" w:type="pct"/>
            <w:shd w:val="clear" w:color="auto" w:fill="FFFFFF"/>
          </w:tcPr>
          <w:p w:rsidR="00856C13" w:rsidRPr="000F005E" w:rsidRDefault="00856C13" w:rsidP="000F005E">
            <w:pPr>
              <w:rPr>
                <w:rFonts w:eastAsia="Calibri"/>
                <w:rtl/>
              </w:rPr>
            </w:pPr>
            <w:r w:rsidRPr="000F005E">
              <w:rPr>
                <w:rFonts w:eastAsia="Calibri" w:hint="cs"/>
                <w:rtl/>
              </w:rPr>
              <w:t>בשנה האחרונה חלוקת התרגומים הייתה כלהלן:</w:t>
            </w:r>
          </w:p>
          <w:p w:rsidR="00856C13" w:rsidRPr="000F005E" w:rsidRDefault="00856C13" w:rsidP="000F005E">
            <w:pPr>
              <w:pStyle w:val="a7"/>
              <w:rPr>
                <w:rFonts w:eastAsia="Calibri"/>
              </w:rPr>
            </w:pPr>
            <w:r w:rsidRPr="000F005E">
              <w:rPr>
                <w:rFonts w:eastAsia="Calibri" w:hint="cs"/>
                <w:rtl/>
              </w:rPr>
              <w:t xml:space="preserve">תרגום עוקב פרונטלי </w:t>
            </w:r>
            <w:r w:rsidRPr="000F005E">
              <w:rPr>
                <w:rFonts w:eastAsia="Calibri"/>
                <w:rtl/>
              </w:rPr>
              <w:t>–</w:t>
            </w:r>
            <w:r w:rsidRPr="000F005E">
              <w:rPr>
                <w:rFonts w:eastAsia="Calibri" w:hint="cs"/>
                <w:rtl/>
              </w:rPr>
              <w:t xml:space="preserve"> 56%</w:t>
            </w:r>
          </w:p>
          <w:p w:rsidR="00856C13" w:rsidRPr="000F005E" w:rsidRDefault="00856C13" w:rsidP="000F005E">
            <w:pPr>
              <w:pStyle w:val="a7"/>
              <w:rPr>
                <w:rFonts w:eastAsia="Calibri"/>
              </w:rPr>
            </w:pPr>
            <w:r w:rsidRPr="000F005E">
              <w:rPr>
                <w:rFonts w:eastAsia="Calibri" w:hint="cs"/>
                <w:rtl/>
              </w:rPr>
              <w:t xml:space="preserve">תרגום טלפוני </w:t>
            </w:r>
            <w:r w:rsidRPr="000F005E">
              <w:rPr>
                <w:rFonts w:eastAsia="Calibri"/>
                <w:rtl/>
              </w:rPr>
              <w:t>–</w:t>
            </w:r>
            <w:r w:rsidRPr="000F005E">
              <w:rPr>
                <w:rFonts w:eastAsia="Calibri" w:hint="cs"/>
                <w:rtl/>
              </w:rPr>
              <w:t xml:space="preserve"> 44%</w:t>
            </w:r>
          </w:p>
          <w:p w:rsidR="00856C13" w:rsidRPr="000F005E" w:rsidRDefault="00856C13" w:rsidP="000F005E">
            <w:pPr>
              <w:rPr>
                <w:b/>
                <w:bCs/>
                <w:rtl/>
              </w:rPr>
            </w:pPr>
            <w:r w:rsidRPr="000F005E">
              <w:rPr>
                <w:rFonts w:eastAsia="Calibri" w:hint="cs"/>
                <w:rtl/>
              </w:rPr>
              <w:t>יחד עם זאת</w:t>
            </w:r>
            <w:r w:rsidRPr="000F005E">
              <w:rPr>
                <w:rFonts w:hint="cs"/>
                <w:b/>
                <w:bCs/>
                <w:rtl/>
              </w:rPr>
              <w:t>, יו</w:t>
            </w:r>
            <w:r w:rsidRPr="000F005E">
              <w:rPr>
                <w:b/>
                <w:bCs/>
                <w:rtl/>
              </w:rPr>
              <w:t xml:space="preserve">דגש כי </w:t>
            </w:r>
            <w:r w:rsidRPr="000F005E">
              <w:rPr>
                <w:rFonts w:hint="cs"/>
                <w:b/>
                <w:bCs/>
                <w:rtl/>
              </w:rPr>
              <w:t>המידע הינו לצורך אינדיקציה בלבד ו</w:t>
            </w:r>
            <w:r w:rsidRPr="000F005E">
              <w:rPr>
                <w:b/>
                <w:bCs/>
                <w:rtl/>
              </w:rPr>
              <w:t xml:space="preserve">נכון למועד פרסום </w:t>
            </w:r>
            <w:r w:rsidRPr="000F005E">
              <w:rPr>
                <w:rFonts w:hint="cs"/>
                <w:b/>
                <w:bCs/>
                <w:rtl/>
              </w:rPr>
              <w:t>המסמך</w:t>
            </w:r>
            <w:r w:rsidRPr="000F005E">
              <w:rPr>
                <w:b/>
                <w:bCs/>
                <w:rtl/>
              </w:rPr>
              <w:t xml:space="preserve"> וכי </w:t>
            </w:r>
            <w:r w:rsidRPr="000F005E">
              <w:rPr>
                <w:rFonts w:hint="cs"/>
                <w:b/>
                <w:bCs/>
                <w:rtl/>
              </w:rPr>
              <w:t>המספרים הנ"ל</w:t>
            </w:r>
            <w:r w:rsidRPr="000F005E">
              <w:rPr>
                <w:b/>
                <w:bCs/>
                <w:rtl/>
              </w:rPr>
              <w:t xml:space="preserve"> אינ</w:t>
            </w:r>
            <w:r w:rsidRPr="000F005E">
              <w:rPr>
                <w:rFonts w:hint="cs"/>
                <w:b/>
                <w:bCs/>
                <w:rtl/>
              </w:rPr>
              <w:t>ם</w:t>
            </w:r>
            <w:r w:rsidRPr="000F005E">
              <w:rPr>
                <w:b/>
                <w:bCs/>
                <w:rtl/>
              </w:rPr>
              <w:t xml:space="preserve"> מחייב</w:t>
            </w:r>
            <w:r w:rsidRPr="000F005E">
              <w:rPr>
                <w:rFonts w:hint="cs"/>
                <w:b/>
                <w:bCs/>
                <w:rtl/>
              </w:rPr>
              <w:t>ים</w:t>
            </w:r>
            <w:r w:rsidRPr="000F005E">
              <w:rPr>
                <w:b/>
                <w:bCs/>
                <w:rtl/>
              </w:rPr>
              <w:t xml:space="preserve"> את המשרד לרכוש שירותים </w:t>
            </w:r>
            <w:r w:rsidRPr="000F005E">
              <w:rPr>
                <w:rFonts w:hint="cs"/>
                <w:b/>
                <w:bCs/>
                <w:rtl/>
              </w:rPr>
              <w:t xml:space="preserve">מנותן השירותים </w:t>
            </w:r>
            <w:r w:rsidRPr="000F005E">
              <w:rPr>
                <w:b/>
                <w:bCs/>
                <w:rtl/>
              </w:rPr>
              <w:t>בהיקף כלשהוא בזמן מן הזמנים</w:t>
            </w:r>
            <w:r w:rsidRPr="000F005E">
              <w:rPr>
                <w:rFonts w:hint="cs"/>
                <w:b/>
                <w:bCs/>
                <w:rtl/>
              </w:rPr>
              <w:t xml:space="preserve"> או בחלוקה כזו או אחרת בין תרגום עוקב פרונטלי לבין תרגום טלפוני.</w:t>
            </w:r>
          </w:p>
          <w:p w:rsidR="00856C13" w:rsidRPr="000F005E" w:rsidRDefault="00856C13" w:rsidP="000F005E">
            <w:pPr>
              <w:rPr>
                <w:b/>
                <w:bCs/>
                <w:rtl/>
              </w:rPr>
            </w:pPr>
            <w:r w:rsidRPr="000F005E">
              <w:rPr>
                <w:rFonts w:hint="cs"/>
                <w:b/>
                <w:bCs/>
                <w:rtl/>
              </w:rPr>
              <w:t>למשרד שמורה זכות להחליט איזה סוג תרגום הוא מזמין.</w:t>
            </w:r>
          </w:p>
          <w:p w:rsidR="000F005E" w:rsidRPr="000F005E" w:rsidRDefault="000F005E" w:rsidP="000F005E">
            <w:pPr>
              <w:rPr>
                <w:rFonts w:eastAsia="Calibri"/>
                <w:rtl/>
              </w:rPr>
            </w:pPr>
          </w:p>
        </w:tc>
      </w:tr>
      <w:tr w:rsidR="000F005E" w:rsidRPr="000F005E" w:rsidTr="00772ED3">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t>3.</w:t>
            </w:r>
          </w:p>
        </w:tc>
        <w:tc>
          <w:tcPr>
            <w:tcW w:w="788" w:type="pct"/>
            <w:shd w:val="clear" w:color="auto" w:fill="FFFFFF"/>
          </w:tcPr>
          <w:p w:rsidR="00856C13" w:rsidRPr="000F005E" w:rsidRDefault="00856C13" w:rsidP="000F005E">
            <w:pPr>
              <w:rPr>
                <w:rtl/>
              </w:rPr>
            </w:pPr>
            <w:r w:rsidRPr="000F005E">
              <w:rPr>
                <w:rFonts w:hint="cs"/>
                <w:rtl/>
              </w:rPr>
              <w:t xml:space="preserve">סעיף 4.3.1.4 </w:t>
            </w:r>
          </w:p>
        </w:tc>
        <w:tc>
          <w:tcPr>
            <w:tcW w:w="1648" w:type="pct"/>
            <w:shd w:val="clear" w:color="auto" w:fill="FFFFFF"/>
          </w:tcPr>
          <w:p w:rsidR="00856C13" w:rsidRPr="000F005E" w:rsidRDefault="00856C13" w:rsidP="000F005E">
            <w:pPr>
              <w:rPr>
                <w:rtl/>
              </w:rPr>
            </w:pPr>
            <w:r w:rsidRPr="000F005E">
              <w:rPr>
                <w:rFonts w:hint="cs"/>
                <w:rtl/>
              </w:rPr>
              <w:t>נבקש לציין 4 שפות עיקריות בהן נדרשו תרגומי מסמכים בשנה האחרונה.</w:t>
            </w:r>
          </w:p>
        </w:tc>
        <w:tc>
          <w:tcPr>
            <w:tcW w:w="2150" w:type="pct"/>
            <w:shd w:val="clear" w:color="auto" w:fill="FFFFFF"/>
          </w:tcPr>
          <w:p w:rsidR="00856C13" w:rsidRPr="000F005E" w:rsidRDefault="00856C13" w:rsidP="000F005E">
            <w:pPr>
              <w:rPr>
                <w:rFonts w:eastAsia="Calibri"/>
                <w:rtl/>
              </w:rPr>
            </w:pPr>
            <w:r w:rsidRPr="000F005E">
              <w:rPr>
                <w:rFonts w:eastAsia="Calibri" w:hint="cs"/>
                <w:rtl/>
              </w:rPr>
              <w:t>בשנה האחרונה השפות העיקריות בהן נדרש התרגום העוקב והטלפוני היו כלהלן:</w:t>
            </w:r>
          </w:p>
          <w:p w:rsidR="00856C13" w:rsidRPr="000F005E" w:rsidRDefault="00856C13" w:rsidP="000F005E">
            <w:pPr>
              <w:pStyle w:val="a7"/>
              <w:rPr>
                <w:rFonts w:eastAsia="Calibri"/>
              </w:rPr>
            </w:pPr>
            <w:r w:rsidRPr="000F005E">
              <w:rPr>
                <w:rFonts w:eastAsia="Calibri" w:hint="cs"/>
                <w:rtl/>
              </w:rPr>
              <w:t xml:space="preserve">תאית </w:t>
            </w:r>
          </w:p>
          <w:p w:rsidR="00856C13" w:rsidRPr="000F005E" w:rsidRDefault="00856C13" w:rsidP="000F005E">
            <w:pPr>
              <w:pStyle w:val="a7"/>
              <w:rPr>
                <w:rFonts w:eastAsia="Calibri"/>
              </w:rPr>
            </w:pPr>
            <w:r w:rsidRPr="000F005E">
              <w:rPr>
                <w:rFonts w:eastAsia="Calibri" w:hint="cs"/>
                <w:rtl/>
              </w:rPr>
              <w:t>ערבית</w:t>
            </w:r>
          </w:p>
          <w:p w:rsidR="00856C13" w:rsidRPr="000F005E" w:rsidRDefault="00856C13" w:rsidP="000F005E">
            <w:pPr>
              <w:pStyle w:val="a7"/>
              <w:rPr>
                <w:rFonts w:eastAsia="Calibri"/>
              </w:rPr>
            </w:pPr>
            <w:r w:rsidRPr="000F005E">
              <w:rPr>
                <w:rFonts w:eastAsia="Calibri" w:hint="cs"/>
                <w:rtl/>
              </w:rPr>
              <w:t>רוסית</w:t>
            </w:r>
          </w:p>
          <w:p w:rsidR="00856C13" w:rsidRPr="000F005E" w:rsidRDefault="00856C13" w:rsidP="000F005E">
            <w:pPr>
              <w:pStyle w:val="a7"/>
              <w:rPr>
                <w:rFonts w:eastAsia="Calibri"/>
              </w:rPr>
            </w:pPr>
            <w:r w:rsidRPr="000F005E">
              <w:rPr>
                <w:rFonts w:eastAsia="Calibri" w:hint="cs"/>
                <w:rtl/>
              </w:rPr>
              <w:t>סינית</w:t>
            </w:r>
          </w:p>
          <w:p w:rsidR="00856C13" w:rsidRPr="000F005E" w:rsidRDefault="00856C13" w:rsidP="000F005E">
            <w:pPr>
              <w:pStyle w:val="a7"/>
              <w:rPr>
                <w:rFonts w:eastAsia="Calibri"/>
              </w:rPr>
            </w:pPr>
            <w:proofErr w:type="spellStart"/>
            <w:r w:rsidRPr="000F005E">
              <w:rPr>
                <w:rFonts w:eastAsia="Calibri" w:hint="cs"/>
                <w:rtl/>
              </w:rPr>
              <w:t>טיגרית</w:t>
            </w:r>
            <w:proofErr w:type="spellEnd"/>
          </w:p>
          <w:p w:rsidR="00856C13" w:rsidRPr="000F005E" w:rsidRDefault="00856C13" w:rsidP="000F005E">
            <w:pPr>
              <w:rPr>
                <w:rFonts w:eastAsia="Calibri"/>
                <w:rtl/>
              </w:rPr>
            </w:pPr>
          </w:p>
          <w:p w:rsidR="00856C13" w:rsidRPr="000F005E" w:rsidRDefault="00856C13" w:rsidP="000F005E">
            <w:pPr>
              <w:rPr>
                <w:rFonts w:eastAsia="Calibri"/>
                <w:rtl/>
              </w:rPr>
            </w:pPr>
            <w:r w:rsidRPr="000F005E">
              <w:rPr>
                <w:rFonts w:eastAsia="Calibri" w:hint="cs"/>
                <w:rtl/>
              </w:rPr>
              <w:t>כאשר כמחצית מהתרגומים היו בשפה התאית.</w:t>
            </w:r>
          </w:p>
          <w:p w:rsidR="00856C13" w:rsidRPr="000F005E" w:rsidRDefault="00856C13" w:rsidP="000F005E">
            <w:pPr>
              <w:rPr>
                <w:b/>
                <w:bCs/>
                <w:rtl/>
              </w:rPr>
            </w:pPr>
            <w:r w:rsidRPr="000F005E">
              <w:rPr>
                <w:rFonts w:eastAsia="Calibri" w:hint="cs"/>
                <w:rtl/>
              </w:rPr>
              <w:t>יחד עם זאת</w:t>
            </w:r>
            <w:r w:rsidRPr="000F005E">
              <w:rPr>
                <w:rFonts w:hint="cs"/>
                <w:b/>
                <w:bCs/>
                <w:rtl/>
              </w:rPr>
              <w:t>, יו</w:t>
            </w:r>
            <w:r w:rsidRPr="000F005E">
              <w:rPr>
                <w:b/>
                <w:bCs/>
                <w:rtl/>
              </w:rPr>
              <w:t xml:space="preserve">דגש כי </w:t>
            </w:r>
            <w:r w:rsidRPr="000F005E">
              <w:rPr>
                <w:rFonts w:hint="cs"/>
                <w:b/>
                <w:bCs/>
                <w:rtl/>
              </w:rPr>
              <w:t>המידע הינו לצורך אינדיקציה בלבד ו</w:t>
            </w:r>
            <w:r w:rsidRPr="000F005E">
              <w:rPr>
                <w:b/>
                <w:bCs/>
                <w:rtl/>
              </w:rPr>
              <w:t xml:space="preserve">נכון למועד פרסום </w:t>
            </w:r>
            <w:r w:rsidRPr="000F005E">
              <w:rPr>
                <w:rFonts w:hint="cs"/>
                <w:b/>
                <w:bCs/>
                <w:rtl/>
              </w:rPr>
              <w:t>המסמך</w:t>
            </w:r>
            <w:r w:rsidRPr="000F005E">
              <w:rPr>
                <w:b/>
                <w:bCs/>
                <w:rtl/>
              </w:rPr>
              <w:t xml:space="preserve"> וכי </w:t>
            </w:r>
            <w:r w:rsidRPr="000F005E">
              <w:rPr>
                <w:rFonts w:hint="cs"/>
                <w:b/>
                <w:bCs/>
                <w:rtl/>
              </w:rPr>
              <w:t>הנתונים הנ"ל</w:t>
            </w:r>
            <w:r w:rsidRPr="000F005E">
              <w:rPr>
                <w:b/>
                <w:bCs/>
                <w:rtl/>
              </w:rPr>
              <w:t xml:space="preserve"> אינ</w:t>
            </w:r>
            <w:r w:rsidRPr="000F005E">
              <w:rPr>
                <w:rFonts w:hint="cs"/>
                <w:b/>
                <w:bCs/>
                <w:rtl/>
              </w:rPr>
              <w:t>ם</w:t>
            </w:r>
            <w:r w:rsidRPr="000F005E">
              <w:rPr>
                <w:b/>
                <w:bCs/>
                <w:rtl/>
              </w:rPr>
              <w:t xml:space="preserve"> מחייב</w:t>
            </w:r>
            <w:r w:rsidRPr="000F005E">
              <w:rPr>
                <w:rFonts w:hint="cs"/>
                <w:b/>
                <w:bCs/>
                <w:rtl/>
              </w:rPr>
              <w:t>ים</w:t>
            </w:r>
            <w:r w:rsidRPr="000F005E">
              <w:rPr>
                <w:b/>
                <w:bCs/>
                <w:rtl/>
              </w:rPr>
              <w:t xml:space="preserve"> את המשרד לרכוש שירותים </w:t>
            </w:r>
            <w:r w:rsidRPr="000F005E">
              <w:rPr>
                <w:rFonts w:hint="cs"/>
                <w:b/>
                <w:bCs/>
                <w:rtl/>
              </w:rPr>
              <w:t xml:space="preserve">מנותן השירותים </w:t>
            </w:r>
            <w:r w:rsidRPr="000F005E">
              <w:rPr>
                <w:b/>
                <w:bCs/>
                <w:rtl/>
              </w:rPr>
              <w:t>בהיקף כלשהוא בזמן מן הזמנים</w:t>
            </w:r>
            <w:r w:rsidRPr="000F005E">
              <w:rPr>
                <w:rFonts w:hint="cs"/>
                <w:b/>
                <w:bCs/>
                <w:rtl/>
              </w:rPr>
              <w:t xml:space="preserve"> או בחלוקה כזו או אחרת בין תרגום עוקב פרונטלי לבין תרגום טלפוני.</w:t>
            </w:r>
          </w:p>
          <w:p w:rsidR="00856C13" w:rsidRDefault="00856C13" w:rsidP="000F005E">
            <w:pPr>
              <w:rPr>
                <w:b/>
                <w:bCs/>
                <w:rtl/>
              </w:rPr>
            </w:pPr>
            <w:r w:rsidRPr="000F005E">
              <w:rPr>
                <w:rFonts w:hint="cs"/>
                <w:b/>
                <w:bCs/>
                <w:rtl/>
              </w:rPr>
              <w:t>למשרד שמורה זכות להחליט כי הוא מזמין איזה סוג תרגום הוא מזמין.</w:t>
            </w:r>
          </w:p>
          <w:p w:rsidR="000F005E" w:rsidRPr="000F005E" w:rsidRDefault="000F005E" w:rsidP="000F005E">
            <w:pPr>
              <w:rPr>
                <w:b/>
                <w:bCs/>
                <w:rtl/>
              </w:rPr>
            </w:pPr>
          </w:p>
        </w:tc>
      </w:tr>
      <w:tr w:rsidR="000F005E" w:rsidRPr="000F005E" w:rsidTr="00772ED3">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lastRenderedPageBreak/>
              <w:t>4.</w:t>
            </w:r>
          </w:p>
        </w:tc>
        <w:tc>
          <w:tcPr>
            <w:tcW w:w="788" w:type="pct"/>
            <w:shd w:val="clear" w:color="auto" w:fill="FFFFFF"/>
          </w:tcPr>
          <w:p w:rsidR="00856C13" w:rsidRPr="000F005E" w:rsidRDefault="00856C13" w:rsidP="000F005E">
            <w:pPr>
              <w:rPr>
                <w:rtl/>
              </w:rPr>
            </w:pPr>
            <w:r w:rsidRPr="000F005E">
              <w:rPr>
                <w:rtl/>
              </w:rPr>
              <w:t>סעיף 8.1.1.4</w:t>
            </w:r>
          </w:p>
          <w:p w:rsidR="00856C13" w:rsidRPr="000F005E" w:rsidRDefault="00856C13" w:rsidP="000F005E">
            <w:r w:rsidRPr="000F005E">
              <w:rPr>
                <w:rtl/>
              </w:rPr>
              <w:t>ניסיון בביצוע עבודות תרגום מסמכים נוטריוני</w:t>
            </w:r>
          </w:p>
        </w:tc>
        <w:tc>
          <w:tcPr>
            <w:tcW w:w="1648" w:type="pct"/>
            <w:shd w:val="clear" w:color="auto" w:fill="FFFFFF"/>
          </w:tcPr>
          <w:p w:rsidR="00856C13" w:rsidRDefault="00856C13" w:rsidP="000F005E">
            <w:pPr>
              <w:rPr>
                <w:rtl/>
              </w:rPr>
            </w:pPr>
            <w:r w:rsidRPr="000F005E">
              <w:rPr>
                <w:rFonts w:hint="cs"/>
                <w:rtl/>
              </w:rPr>
              <w:t xml:space="preserve">אנו סבורים כי מאחר והמדובר בשירות אופציונלי בלבד, אשר ממילא מסופק על ידי גורם חיצוני למציע (נוטריון מוסמך לפי חוק הנוטריונים), הרי שאין מקום למדוד את ניסיון המציע בתחום זה ולהביאו בחשבון במסגרת ניקוד האיכות של ההצעה. ככל שיידרש שירות האישור הנוטריוני לתרגום על ידי המשרד, יהיה על הספק הזוכה להתקשר עם נוטריון לשם אספקת האישור הדרוש. בהתאם, </w:t>
            </w:r>
            <w:r w:rsidRPr="000F005E">
              <w:rPr>
                <w:rtl/>
              </w:rPr>
              <w:t xml:space="preserve">נבקש </w:t>
            </w:r>
            <w:r w:rsidRPr="000F005E">
              <w:rPr>
                <w:rFonts w:hint="cs"/>
                <w:rtl/>
              </w:rPr>
              <w:t xml:space="preserve">הבהרה למחוק סעיף זה וכל הקשר שלו במסמכי המכרז. </w:t>
            </w:r>
          </w:p>
          <w:p w:rsidR="000F005E" w:rsidRPr="000F005E" w:rsidRDefault="000F005E" w:rsidP="000F005E"/>
        </w:tc>
        <w:tc>
          <w:tcPr>
            <w:tcW w:w="2150" w:type="pct"/>
            <w:shd w:val="clear" w:color="auto" w:fill="FFFFFF"/>
          </w:tcPr>
          <w:p w:rsidR="00856C13" w:rsidRPr="000F005E" w:rsidRDefault="00856C13" w:rsidP="000F005E">
            <w:pPr>
              <w:rPr>
                <w:rFonts w:eastAsia="Calibri"/>
                <w:rtl/>
              </w:rPr>
            </w:pPr>
            <w:r w:rsidRPr="000F005E">
              <w:rPr>
                <w:rFonts w:eastAsia="Calibri" w:hint="cs"/>
                <w:rtl/>
              </w:rPr>
              <w:t xml:space="preserve">לא יחול שינוי בסעיף. </w:t>
            </w:r>
          </w:p>
        </w:tc>
      </w:tr>
      <w:tr w:rsidR="000F005E" w:rsidRPr="000F005E" w:rsidTr="00772ED3">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t>5.</w:t>
            </w:r>
          </w:p>
        </w:tc>
        <w:tc>
          <w:tcPr>
            <w:tcW w:w="788" w:type="pct"/>
            <w:shd w:val="clear" w:color="auto" w:fill="FFFFFF"/>
          </w:tcPr>
          <w:p w:rsidR="00856C13" w:rsidRPr="000F005E" w:rsidRDefault="00856C13" w:rsidP="000F005E">
            <w:pPr>
              <w:rPr>
                <w:rtl/>
              </w:rPr>
            </w:pPr>
            <w:r w:rsidRPr="000F005E">
              <w:rPr>
                <w:rFonts w:hint="cs"/>
                <w:rtl/>
              </w:rPr>
              <w:t>11</w:t>
            </w:r>
          </w:p>
        </w:tc>
        <w:tc>
          <w:tcPr>
            <w:tcW w:w="1648" w:type="pct"/>
            <w:shd w:val="clear" w:color="auto" w:fill="FFFFFF"/>
          </w:tcPr>
          <w:p w:rsidR="00856C13" w:rsidRDefault="00856C13" w:rsidP="000F005E">
            <w:pPr>
              <w:rPr>
                <w:rtl/>
              </w:rPr>
            </w:pPr>
            <w:r w:rsidRPr="000F005E">
              <w:rPr>
                <w:rFonts w:hint="cs"/>
                <w:rtl/>
              </w:rPr>
              <w:t>נבקש שיובהר כי פיצוי מוסכם יוטל על הספק, אם בכלל, רק במקרה בו ההפרה נבעה מסיבות התלויות בספק בלבד והחל מההפרה השלישית, דהיינו לאחר שניתנה לספק "תקופת חסד" ("גרייס") של שתי הפרות קודמות מאותו סוג. בכל מקרה, נבקש שיובהר כי סך כל הפיצויים בהם עשוי הספק לחוב מכוח הסכם זה לא יעלה על 15% משווי התמורה החוזית השנתית המשולמת לספק לפי הסכם זה.</w:t>
            </w:r>
          </w:p>
          <w:p w:rsidR="000F005E" w:rsidRDefault="000F005E" w:rsidP="000F005E">
            <w:pPr>
              <w:rPr>
                <w:rtl/>
              </w:rPr>
            </w:pPr>
          </w:p>
          <w:p w:rsidR="000F005E" w:rsidRPr="000F005E" w:rsidRDefault="000F005E" w:rsidP="000F005E">
            <w:pPr>
              <w:rPr>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 xml:space="preserve">לא יחול שינוי בסעיף. ואולם יובהר כי המשרד ינהג בעניין זה, כבכל עניין אחר, בכפוף להוראות כל דין בנושא ולכללי מינהל תקין. </w:t>
            </w:r>
          </w:p>
        </w:tc>
      </w:tr>
      <w:tr w:rsidR="000F005E" w:rsidRPr="000F005E" w:rsidTr="00772ED3">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t>6.</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tl/>
              </w:rPr>
            </w:pPr>
            <w:r w:rsidRPr="000F005E">
              <w:rPr>
                <w:rFonts w:hint="cs"/>
                <w:rtl/>
              </w:rPr>
              <w:t>סעיף 3.5</w:t>
            </w:r>
          </w:p>
          <w:p w:rsidR="00856C13" w:rsidRPr="000F005E" w:rsidRDefault="00856C13" w:rsidP="000F005E">
            <w:pPr>
              <w:rPr>
                <w:rtl/>
              </w:rPr>
            </w:pPr>
          </w:p>
        </w:tc>
        <w:tc>
          <w:tcPr>
            <w:tcW w:w="1648" w:type="pct"/>
            <w:shd w:val="clear" w:color="auto" w:fill="FFFFFF"/>
          </w:tcPr>
          <w:p w:rsidR="00856C13" w:rsidRPr="000F005E" w:rsidRDefault="00856C13" w:rsidP="000F005E">
            <w:pPr>
              <w:rPr>
                <w:rtl/>
              </w:rPr>
            </w:pPr>
            <w:r w:rsidRPr="000F005E">
              <w:rPr>
                <w:rFonts w:hint="cs"/>
                <w:rtl/>
              </w:rPr>
              <w:t>לאחר המילים "מצד נותן השירותים" נבקש הבהרה להוסיף את המילים "אשר לא תוקנה על אף התראה בכתב והזדמנות סבירה שניתנו לו על ידי המשרד".</w:t>
            </w:r>
          </w:p>
          <w:p w:rsidR="00856C13" w:rsidRDefault="00856C13" w:rsidP="000F005E">
            <w:pPr>
              <w:rPr>
                <w:rtl/>
              </w:rPr>
            </w:pPr>
          </w:p>
          <w:p w:rsidR="000F005E" w:rsidRPr="000F005E" w:rsidRDefault="000F005E" w:rsidP="000F005E">
            <w:pPr>
              <w:rPr>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ascii="Arial" w:hAnsi="Arial"/>
                <w:rtl/>
              </w:rPr>
            </w:pPr>
            <w:r w:rsidRPr="000F005E">
              <w:rPr>
                <w:rFonts w:ascii="Arial" w:hAnsi="Arial" w:hint="cs"/>
                <w:rtl/>
              </w:rPr>
              <w:t>7.</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tl/>
              </w:rPr>
            </w:pPr>
            <w:r w:rsidRPr="000F005E">
              <w:rPr>
                <w:rFonts w:hint="cs"/>
                <w:rtl/>
              </w:rPr>
              <w:t xml:space="preserve">סעיף 7.2 </w:t>
            </w:r>
          </w:p>
        </w:tc>
        <w:tc>
          <w:tcPr>
            <w:tcW w:w="1648" w:type="pct"/>
            <w:shd w:val="clear" w:color="auto" w:fill="FFFFFF"/>
          </w:tcPr>
          <w:p w:rsidR="00856C13" w:rsidRDefault="00856C13" w:rsidP="000F005E">
            <w:pPr>
              <w:rPr>
                <w:rtl/>
              </w:rPr>
            </w:pPr>
            <w:r w:rsidRPr="000F005E">
              <w:rPr>
                <w:rFonts w:hint="cs"/>
                <w:rtl/>
              </w:rPr>
              <w:t>נבקש שיובהר כי קיזוז ייעשה אך ורק לאחר שניתנה לנותן השירותים התראה בדבר הקיזוז של לפחות 5 ימים ומתן אפשרות סבירה לתיקון ההפרה ו/או להשמיע טענותיו נגד ביצוע הקיזוז.</w:t>
            </w:r>
          </w:p>
          <w:p w:rsidR="000F005E" w:rsidRDefault="000F005E" w:rsidP="000F005E">
            <w:pPr>
              <w:rPr>
                <w:rtl/>
              </w:rPr>
            </w:pPr>
          </w:p>
          <w:p w:rsidR="000F005E" w:rsidRPr="000F005E" w:rsidRDefault="000F005E" w:rsidP="000F005E">
            <w:pPr>
              <w:rPr>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lastRenderedPageBreak/>
              <w:t>8.</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 7.3</w:t>
            </w:r>
          </w:p>
        </w:tc>
        <w:tc>
          <w:tcPr>
            <w:tcW w:w="1648" w:type="pct"/>
            <w:shd w:val="clear" w:color="auto" w:fill="FFFFFF"/>
          </w:tcPr>
          <w:p w:rsidR="00856C13" w:rsidRPr="000F005E" w:rsidRDefault="00856C13" w:rsidP="000F005E">
            <w:pPr>
              <w:rPr>
                <w:rFonts w:ascii="Arial" w:hAnsi="Arial"/>
                <w:rtl/>
              </w:rPr>
            </w:pPr>
            <w:r w:rsidRPr="000F005E">
              <w:rPr>
                <w:rFonts w:hint="cs"/>
                <w:rtl/>
              </w:rPr>
              <w:t>נבקשכם לשקול שנית את האיסור על העסקת עובדים זרים ולאפשר לספק את השירותים, במיוחד בכל הנוגע לשפות לא שכיחות, באמצעות מתורגמנים אשר הינם בעלי אישור עבודה קבוע, גם אם אינם אזרחים ישראליים.</w:t>
            </w:r>
          </w:p>
        </w:tc>
        <w:tc>
          <w:tcPr>
            <w:tcW w:w="2150" w:type="pct"/>
            <w:shd w:val="clear" w:color="auto" w:fill="FFFFFF"/>
          </w:tcPr>
          <w:p w:rsidR="00856C13" w:rsidRPr="000F005E" w:rsidRDefault="00856C13" w:rsidP="000F005E">
            <w:pPr>
              <w:rPr>
                <w:rFonts w:eastAsia="Calibri"/>
                <w:b/>
                <w:bCs/>
                <w:rtl/>
              </w:rPr>
            </w:pPr>
            <w:r w:rsidRPr="000F005E">
              <w:rPr>
                <w:rFonts w:eastAsia="Calibri" w:hint="cs"/>
                <w:b/>
                <w:bCs/>
                <w:rtl/>
              </w:rPr>
              <w:t xml:space="preserve">יחול שינוי בסעיף כדלקמן: </w:t>
            </w:r>
          </w:p>
          <w:p w:rsidR="002B5236" w:rsidRPr="002B5236" w:rsidRDefault="00856C13" w:rsidP="002B5236">
            <w:pPr>
              <w:rPr>
                <w:rFonts w:ascii="Arial" w:hAnsi="Arial"/>
                <w:b/>
                <w:bCs/>
                <w:sz w:val="22"/>
                <w:szCs w:val="22"/>
                <w:lang w:eastAsia="en-US"/>
              </w:rPr>
            </w:pPr>
            <w:r w:rsidRPr="002B5236">
              <w:rPr>
                <w:rFonts w:eastAsia="Calibri" w:hint="cs"/>
                <w:rtl/>
              </w:rPr>
              <w:t>"</w:t>
            </w:r>
            <w:r w:rsidR="002B5236" w:rsidRPr="002B5236">
              <w:rPr>
                <w:rFonts w:ascii="Arial" w:hAnsi="Arial"/>
                <w:rtl/>
              </w:rPr>
              <w:t xml:space="preserve">נותן השירותים לא יהיה רשאי להעסיק עובד זר כהגדרתו בחוק עובדים זרים, כפי נוסחו מעת לעת, לצורך ביצוע הסכם זה, בין כעובד ובין כקבלן משנה. </w:t>
            </w:r>
            <w:r w:rsidR="002B5236" w:rsidRPr="002B5236">
              <w:rPr>
                <w:rFonts w:ascii="Arial" w:hAnsi="Arial"/>
                <w:b/>
                <w:bCs/>
                <w:rtl/>
              </w:rPr>
              <w:t xml:space="preserve">על אף האמור, ניתן להעסיק עובד זר שהוא מומחה חוץ כהגדרתו בהוראת </w:t>
            </w:r>
            <w:proofErr w:type="spellStart"/>
            <w:r w:rsidR="002B5236" w:rsidRPr="002B5236">
              <w:rPr>
                <w:rFonts w:ascii="Arial" w:hAnsi="Arial"/>
                <w:b/>
                <w:bCs/>
                <w:rtl/>
              </w:rPr>
              <w:t>תכ"ם</w:t>
            </w:r>
            <w:proofErr w:type="spellEnd"/>
            <w:r w:rsidR="002B5236" w:rsidRPr="002B5236">
              <w:rPr>
                <w:rFonts w:ascii="Arial" w:hAnsi="Arial"/>
                <w:b/>
                <w:bCs/>
                <w:rtl/>
              </w:rPr>
              <w:t xml:space="preserve"> 7.4.2.6 "עידוד העסקת עובדים ישראלים במסגרת התקשרויות הממשלה" כפי נוסחה מעת לעת, ובלבד שהוא בעל היתר העסקה כדין. </w:t>
            </w:r>
          </w:p>
          <w:p w:rsidR="00856C13" w:rsidRPr="002B5236" w:rsidRDefault="00856C13" w:rsidP="000F005E">
            <w:pPr>
              <w:rPr>
                <w:rFonts w:eastAsia="Calibri"/>
                <w:rtl/>
              </w:rPr>
            </w:pPr>
            <w:r w:rsidRPr="002B5236">
              <w:rPr>
                <w:rFonts w:eastAsia="Calibri" w:hint="cs"/>
                <w:rtl/>
              </w:rPr>
              <w:t>"</w:t>
            </w:r>
          </w:p>
          <w:p w:rsidR="000F005E" w:rsidRDefault="000F005E" w:rsidP="000F005E">
            <w:pPr>
              <w:rPr>
                <w:rFonts w:eastAsia="Calibri"/>
                <w:rtl/>
              </w:rPr>
            </w:pPr>
          </w:p>
          <w:p w:rsidR="000F005E" w:rsidRPr="000F005E" w:rsidRDefault="000F005E" w:rsidP="000F005E">
            <w:pPr>
              <w:rPr>
                <w:rFonts w:eastAsia="Calibri"/>
                <w:rtl/>
              </w:rPr>
            </w:pPr>
            <w:bookmarkStart w:id="0" w:name="_GoBack"/>
            <w:bookmarkEnd w:id="0"/>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9.</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 8.2-8.3</w:t>
            </w:r>
          </w:p>
        </w:tc>
        <w:tc>
          <w:tcPr>
            <w:tcW w:w="1648" w:type="pct"/>
            <w:shd w:val="clear" w:color="auto" w:fill="FFFFFF"/>
          </w:tcPr>
          <w:p w:rsidR="00856C13" w:rsidRDefault="00856C13" w:rsidP="000F005E">
            <w:pPr>
              <w:rPr>
                <w:rFonts w:ascii="Arial" w:hAnsi="Arial"/>
                <w:rtl/>
              </w:rPr>
            </w:pPr>
            <w:r w:rsidRPr="000F005E">
              <w:rPr>
                <w:rFonts w:hint="cs"/>
                <w:rtl/>
              </w:rPr>
              <w:t xml:space="preserve">נבקש שיובהר כי השיפוי על ידי הספק ייעשה על פי פסק דין שלא עוכב ביצועו ובכפוף לכך שהמשרד הודיע לספק על הדרישה ו/או התביעה מיד כשנודע לו עליה </w:t>
            </w:r>
            <w:proofErr w:type="spellStart"/>
            <w:r w:rsidRPr="000F005E">
              <w:rPr>
                <w:rFonts w:hint="cs"/>
                <w:rtl/>
              </w:rPr>
              <w:t>ואיפשר</w:t>
            </w:r>
            <w:proofErr w:type="spellEnd"/>
            <w:r w:rsidRPr="000F005E">
              <w:rPr>
                <w:rFonts w:hint="cs"/>
                <w:rtl/>
              </w:rPr>
              <w:t xml:space="preserve"> לו להתגונן כנגדה באופן עצמאי.</w:t>
            </w:r>
          </w:p>
          <w:p w:rsidR="000F005E" w:rsidRDefault="000F005E" w:rsidP="000F005E">
            <w:pPr>
              <w:rPr>
                <w:rFonts w:ascii="Arial" w:hAnsi="Arial"/>
                <w:rtl/>
              </w:rPr>
            </w:pPr>
          </w:p>
          <w:p w:rsidR="000F005E" w:rsidRPr="000F005E" w:rsidRDefault="000F005E" w:rsidP="000F005E">
            <w:pPr>
              <w:rPr>
                <w:rFonts w:ascii="Arial" w:hAnsi="Arial"/>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10.</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- 10.1.2-10.1.3, 19</w:t>
            </w:r>
          </w:p>
        </w:tc>
        <w:tc>
          <w:tcPr>
            <w:tcW w:w="1648" w:type="pct"/>
            <w:shd w:val="clear" w:color="auto" w:fill="FFFFFF"/>
          </w:tcPr>
          <w:p w:rsidR="00856C13" w:rsidRDefault="00856C13" w:rsidP="000F005E">
            <w:pPr>
              <w:rPr>
                <w:rFonts w:ascii="Arial" w:hAnsi="Arial"/>
                <w:highlight w:val="green"/>
                <w:rtl/>
              </w:rPr>
            </w:pPr>
            <w:r w:rsidRPr="000F005E">
              <w:rPr>
                <w:rFonts w:hint="cs"/>
                <w:rtl/>
              </w:rPr>
              <w:t>נבקש שיובהר כי בדיקות כמפורט בסעיפים אלו יבוצעו בתיאום מראש עם הספק בלבד ובכפוף למדיניות אבטחת המידע שלו.</w:t>
            </w:r>
          </w:p>
          <w:p w:rsidR="000F005E" w:rsidRPr="000F005E" w:rsidRDefault="000F005E" w:rsidP="000F005E">
            <w:pPr>
              <w:rPr>
                <w:rFonts w:ascii="Arial" w:hAnsi="Arial"/>
                <w:highlight w:val="green"/>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11.</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- 14</w:t>
            </w:r>
          </w:p>
        </w:tc>
        <w:tc>
          <w:tcPr>
            <w:tcW w:w="1648" w:type="pct"/>
            <w:shd w:val="clear" w:color="auto" w:fill="FFFFFF"/>
          </w:tcPr>
          <w:p w:rsidR="00856C13" w:rsidRDefault="00856C13" w:rsidP="000F005E">
            <w:pPr>
              <w:rPr>
                <w:rFonts w:ascii="Arial" w:hAnsi="Arial"/>
                <w:highlight w:val="green"/>
                <w:rtl/>
              </w:rPr>
            </w:pPr>
            <w:r w:rsidRPr="000F005E">
              <w:rPr>
                <w:rFonts w:hint="cs"/>
                <w:rtl/>
              </w:rPr>
              <w:t>נבקש שיובהר כי בדיקות כמפורט בסעיפים אלו יבוצעו בתיאום מראש עם הספק בלבד ובכפוף למדיניות אבטחת המידע שלו.</w:t>
            </w:r>
          </w:p>
          <w:p w:rsidR="000F005E" w:rsidRPr="000F005E" w:rsidRDefault="000F005E" w:rsidP="000F005E">
            <w:pPr>
              <w:rPr>
                <w:rFonts w:ascii="Arial" w:hAnsi="Arial"/>
                <w:highlight w:val="green"/>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12.</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xml:space="preserve">- 15.1 </w:t>
            </w:r>
          </w:p>
        </w:tc>
        <w:tc>
          <w:tcPr>
            <w:tcW w:w="1648" w:type="pct"/>
            <w:shd w:val="clear" w:color="auto" w:fill="FFFFFF"/>
          </w:tcPr>
          <w:p w:rsidR="00856C13" w:rsidRDefault="00856C13" w:rsidP="000F005E">
            <w:pPr>
              <w:rPr>
                <w:rFonts w:ascii="Arial" w:hAnsi="Arial"/>
                <w:rtl/>
              </w:rPr>
            </w:pPr>
            <w:r w:rsidRPr="000F005E">
              <w:rPr>
                <w:rFonts w:hint="cs"/>
                <w:rtl/>
              </w:rPr>
              <w:t xml:space="preserve">נבקש להגביל את אחריות הספק, כמקובל בהסכמים מסוג זה, ולהוסיף סעיף מגבלת אחריות כדלקמן: "על אף כל האמור בהסכם זה ו/או בכל דין, הספק יישא באחריות לנזקים ישירים בלבד אשר נגרמו כתוצאה ממעשה או מחדל של הספק ו/או מי מטעמו ובכל מקרה הספק לא יישא באחריות לנזקים </w:t>
            </w:r>
            <w:proofErr w:type="spellStart"/>
            <w:r w:rsidRPr="000F005E">
              <w:rPr>
                <w:rFonts w:hint="cs"/>
                <w:rtl/>
              </w:rPr>
              <w:t>תוצאתיים</w:t>
            </w:r>
            <w:proofErr w:type="spellEnd"/>
            <w:r w:rsidRPr="000F005E">
              <w:rPr>
                <w:rFonts w:hint="cs"/>
                <w:rtl/>
              </w:rPr>
              <w:t xml:space="preserve"> ו/או מיוחדים ו/או עקיפים כלשהם. כמו כן נבקש כי שיעור אחריותו הכולל והמצטבר של הספק לא יעלה על סך התמורה החוזית השנתית המגיעה לספק על פי הסכם זה".</w:t>
            </w:r>
          </w:p>
          <w:p w:rsidR="000F005E" w:rsidRPr="000F005E" w:rsidRDefault="000F005E" w:rsidP="000F005E">
            <w:pPr>
              <w:rPr>
                <w:rFonts w:ascii="Arial" w:hAnsi="Arial"/>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lastRenderedPageBreak/>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13.</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- 15.1.1</w:t>
            </w:r>
          </w:p>
        </w:tc>
        <w:tc>
          <w:tcPr>
            <w:tcW w:w="1648" w:type="pct"/>
            <w:shd w:val="clear" w:color="auto" w:fill="FFFFFF"/>
          </w:tcPr>
          <w:p w:rsidR="00856C13" w:rsidRDefault="00856C13" w:rsidP="000F005E">
            <w:pPr>
              <w:rPr>
                <w:rFonts w:ascii="Arial" w:hAnsi="Arial"/>
                <w:rtl/>
              </w:rPr>
            </w:pPr>
            <w:r w:rsidRPr="000F005E">
              <w:rPr>
                <w:rFonts w:hint="cs"/>
                <w:rtl/>
              </w:rPr>
              <w:t>נבקש הבהרה להוסיף בתחילת הסעיף את המילים: "למעט במקרים בהם נגרם האובדן ו/או הנזק שהוביל להגשת התביעה בשל מעשה או מחדל של המשרד ו/או מי מטעמו".</w:t>
            </w:r>
          </w:p>
          <w:p w:rsidR="000F005E" w:rsidRPr="000F005E" w:rsidRDefault="000F005E" w:rsidP="000F005E">
            <w:pPr>
              <w:rPr>
                <w:rFonts w:ascii="Arial" w:hAnsi="Arial"/>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14.</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- 15.1.6</w:t>
            </w:r>
          </w:p>
        </w:tc>
        <w:tc>
          <w:tcPr>
            <w:tcW w:w="1648" w:type="pct"/>
            <w:shd w:val="clear" w:color="auto" w:fill="FFFFFF"/>
          </w:tcPr>
          <w:p w:rsidR="00856C13" w:rsidRDefault="00856C13" w:rsidP="000F005E">
            <w:pPr>
              <w:rPr>
                <w:rFonts w:ascii="Arial" w:hAnsi="Arial"/>
                <w:rtl/>
              </w:rPr>
            </w:pPr>
            <w:r w:rsidRPr="000F005E">
              <w:rPr>
                <w:rFonts w:hint="cs"/>
                <w:rtl/>
              </w:rPr>
              <w:t>נבקש</w:t>
            </w:r>
            <w:r w:rsidRPr="000F005E">
              <w:rPr>
                <w:rtl/>
              </w:rPr>
              <w:t xml:space="preserve"> להסיר את הדרישה להמצאת פוליסות ולהסתפק בהמצאת אישור </w:t>
            </w:r>
            <w:r w:rsidRPr="000F005E">
              <w:rPr>
                <w:rFonts w:hint="cs"/>
                <w:rtl/>
              </w:rPr>
              <w:t xml:space="preserve">קיום </w:t>
            </w:r>
            <w:r w:rsidRPr="000F005E">
              <w:rPr>
                <w:rtl/>
              </w:rPr>
              <w:t>ביטוח</w:t>
            </w:r>
            <w:r w:rsidRPr="000F005E">
              <w:rPr>
                <w:rFonts w:hint="cs"/>
                <w:rtl/>
              </w:rPr>
              <w:t>ים</w:t>
            </w:r>
            <w:r w:rsidRPr="000F005E">
              <w:rPr>
                <w:rtl/>
              </w:rPr>
              <w:t xml:space="preserve"> כמקובל, </w:t>
            </w:r>
            <w:r w:rsidRPr="000F005E">
              <w:rPr>
                <w:rFonts w:hint="cs"/>
                <w:rtl/>
              </w:rPr>
              <w:t>מאחר ולפוליסות ביטוח</w:t>
            </w:r>
            <w:r w:rsidRPr="000F005E">
              <w:rPr>
                <w:rtl/>
              </w:rPr>
              <w:t xml:space="preserve"> כוללות</w:t>
            </w:r>
            <w:r w:rsidRPr="000F005E">
              <w:rPr>
                <w:rFonts w:hint="cs"/>
                <w:rtl/>
              </w:rPr>
              <w:t>, מטבע הדברים,</w:t>
            </w:r>
            <w:r w:rsidRPr="000F005E">
              <w:rPr>
                <w:rtl/>
              </w:rPr>
              <w:t xml:space="preserve"> מידע רב פרטי וסודי שאיננו רלבנטי להתקשרות נשוא מכרז</w:t>
            </w:r>
            <w:r w:rsidRPr="000F005E">
              <w:rPr>
                <w:rFonts w:hint="cs"/>
                <w:rtl/>
              </w:rPr>
              <w:t xml:space="preserve"> זה</w:t>
            </w:r>
            <w:r w:rsidRPr="000F005E">
              <w:rPr>
                <w:rtl/>
              </w:rPr>
              <w:t>.</w:t>
            </w:r>
          </w:p>
          <w:p w:rsidR="000F005E" w:rsidRPr="000F005E" w:rsidRDefault="000F005E" w:rsidP="000F005E">
            <w:pPr>
              <w:rPr>
                <w:rFonts w:ascii="Arial" w:hAnsi="Arial"/>
                <w:rtl/>
              </w:rPr>
            </w:pPr>
          </w:p>
        </w:tc>
        <w:tc>
          <w:tcPr>
            <w:tcW w:w="2150" w:type="pct"/>
            <w:shd w:val="clear" w:color="auto" w:fill="FFFFFF"/>
          </w:tcPr>
          <w:p w:rsidR="00856C13" w:rsidRPr="000F005E" w:rsidRDefault="00856C13" w:rsidP="000F005E">
            <w:pPr>
              <w:rPr>
                <w:rFonts w:ascii="Arial" w:hAnsi="Arial"/>
              </w:rPr>
            </w:pPr>
            <w:r w:rsidRPr="000F005E">
              <w:rPr>
                <w:rFonts w:eastAsia="Calibri" w:hint="cs"/>
                <w:rtl/>
              </w:rPr>
              <w:t>לא יחול שינוי בסעיף</w:t>
            </w:r>
            <w:r w:rsidRPr="000F005E">
              <w:rPr>
                <w:rFonts w:ascii="Arial" w:hAnsi="Arial"/>
                <w:rtl/>
              </w:rPr>
              <w:t>.</w:t>
            </w:r>
          </w:p>
          <w:p w:rsidR="00856C13" w:rsidRPr="000F005E" w:rsidRDefault="00856C13" w:rsidP="000F005E">
            <w:pPr>
              <w:rPr>
                <w:rFonts w:ascii="Arial" w:hAnsi="Arial"/>
                <w:rtl/>
              </w:rPr>
            </w:pPr>
            <w:r w:rsidRPr="000F005E">
              <w:rPr>
                <w:rFonts w:ascii="Arial" w:hAnsi="Arial" w:hint="cs"/>
                <w:rtl/>
              </w:rPr>
              <w:t>יובהר</w:t>
            </w:r>
            <w:r w:rsidRPr="000F005E">
              <w:rPr>
                <w:rFonts w:ascii="Arial" w:hAnsi="Arial"/>
                <w:rtl/>
              </w:rPr>
              <w:t xml:space="preserve">, כי המשרד בד"כ מסתפק בהמצאת אישור ביטוח חתום, אולם במקרים מסוימים </w:t>
            </w:r>
            <w:r w:rsidRPr="000F005E">
              <w:rPr>
                <w:rFonts w:ascii="Arial" w:hAnsi="Arial" w:hint="cs"/>
                <w:rtl/>
              </w:rPr>
              <w:t>נותן השירותים</w:t>
            </w:r>
            <w:r w:rsidRPr="000F005E">
              <w:rPr>
                <w:rFonts w:ascii="Arial" w:hAnsi="Arial"/>
                <w:rtl/>
              </w:rPr>
              <w:t xml:space="preserve"> יידרש להמצאת הפוליסות שלו,</w:t>
            </w:r>
          </w:p>
          <w:p w:rsidR="00856C13" w:rsidRPr="000F005E" w:rsidRDefault="00856C13" w:rsidP="000F005E">
            <w:pPr>
              <w:rPr>
                <w:rFonts w:ascii="Arial" w:hAnsi="Arial"/>
                <w:color w:val="1F497D"/>
                <w:rtl/>
              </w:rPr>
            </w:pPr>
          </w:p>
          <w:p w:rsidR="00856C13" w:rsidRPr="000F005E" w:rsidRDefault="00856C13" w:rsidP="000F005E">
            <w:pPr>
              <w:rPr>
                <w:rFonts w:eastAsia="Calibri"/>
                <w:rtl/>
              </w:rPr>
            </w:pP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15.</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- 21</w:t>
            </w:r>
          </w:p>
        </w:tc>
        <w:tc>
          <w:tcPr>
            <w:tcW w:w="1648" w:type="pct"/>
            <w:shd w:val="clear" w:color="auto" w:fill="FFFFFF"/>
          </w:tcPr>
          <w:p w:rsidR="00856C13" w:rsidRDefault="00856C13" w:rsidP="000F005E">
            <w:pPr>
              <w:rPr>
                <w:rtl/>
              </w:rPr>
            </w:pPr>
            <w:r w:rsidRPr="000F005E">
              <w:rPr>
                <w:rFonts w:hint="cs"/>
                <w:rtl/>
              </w:rPr>
              <w:t>המקרים המתוארים בסעיף אינם מקרים המצדיקים ביטול לאלתר של ההסכם. נבקש שיובהר כי במקרים אלו תינתן לנותן השירות התראה והזדמנות סבירה לתיקון ההפרה אשר לא תפחת מ-10 ימים ורק אם במהלכם לא תתוקן ההפרה, יהיה רשאי המשרד לבטל את ההתקשרות ולפעול כמתואר בסעיף.</w:t>
            </w:r>
          </w:p>
          <w:p w:rsidR="000F005E" w:rsidRPr="000F005E" w:rsidRDefault="000F005E" w:rsidP="000F005E">
            <w:pPr>
              <w:rPr>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r w:rsidR="000F005E" w:rsidRPr="000F005E" w:rsidTr="00772ED3">
        <w:tc>
          <w:tcPr>
            <w:tcW w:w="414" w:type="pct"/>
            <w:shd w:val="clear" w:color="auto" w:fill="FFFFFF"/>
          </w:tcPr>
          <w:p w:rsidR="00856C13" w:rsidRPr="000F005E" w:rsidRDefault="00856C13" w:rsidP="000F005E">
            <w:pPr>
              <w:rPr>
                <w:rFonts w:cstheme="minorHAnsi"/>
                <w:rtl/>
              </w:rPr>
            </w:pPr>
            <w:r w:rsidRPr="000F005E">
              <w:rPr>
                <w:rFonts w:cstheme="minorHAnsi" w:hint="cs"/>
                <w:rtl/>
              </w:rPr>
              <w:t>16.</w:t>
            </w:r>
          </w:p>
        </w:tc>
        <w:tc>
          <w:tcPr>
            <w:tcW w:w="788" w:type="pct"/>
            <w:shd w:val="clear" w:color="auto" w:fill="FFFFFF"/>
          </w:tcPr>
          <w:p w:rsidR="00856C13" w:rsidRPr="000F005E" w:rsidRDefault="00856C13" w:rsidP="000F005E">
            <w:pPr>
              <w:rPr>
                <w:rtl/>
              </w:rPr>
            </w:pPr>
            <w:r w:rsidRPr="000F005E">
              <w:rPr>
                <w:rFonts w:hint="cs"/>
                <w:rtl/>
              </w:rPr>
              <w:t xml:space="preserve">נספח י' </w:t>
            </w:r>
            <w:r w:rsidRPr="000F005E">
              <w:rPr>
                <w:rtl/>
              </w:rPr>
              <w:t>–</w:t>
            </w:r>
            <w:r w:rsidRPr="000F005E">
              <w:rPr>
                <w:rFonts w:hint="cs"/>
                <w:rtl/>
              </w:rPr>
              <w:t xml:space="preserve"> הסכם למתן שירותים </w:t>
            </w:r>
          </w:p>
          <w:p w:rsidR="00856C13" w:rsidRPr="000F005E" w:rsidRDefault="00856C13" w:rsidP="000F005E">
            <w:pPr>
              <w:rPr>
                <w:rFonts w:ascii="Arial" w:hAnsi="Arial"/>
                <w:rtl/>
              </w:rPr>
            </w:pPr>
            <w:r w:rsidRPr="000F005E">
              <w:rPr>
                <w:rFonts w:hint="cs"/>
                <w:rtl/>
              </w:rPr>
              <w:t>סעיף</w:t>
            </w:r>
            <w:r w:rsidRPr="000F005E">
              <w:rPr>
                <w:rFonts w:ascii="Arial" w:hAnsi="Arial" w:hint="cs"/>
                <w:rtl/>
              </w:rPr>
              <w:t xml:space="preserve">- 22.6 </w:t>
            </w:r>
          </w:p>
        </w:tc>
        <w:tc>
          <w:tcPr>
            <w:tcW w:w="1648" w:type="pct"/>
            <w:shd w:val="clear" w:color="auto" w:fill="FFFFFF"/>
          </w:tcPr>
          <w:p w:rsidR="00856C13" w:rsidRDefault="00856C13" w:rsidP="000F005E">
            <w:pPr>
              <w:rPr>
                <w:rtl/>
              </w:rPr>
            </w:pPr>
            <w:r w:rsidRPr="000F005E">
              <w:rPr>
                <w:rFonts w:hint="cs"/>
                <w:rtl/>
              </w:rPr>
              <w:t>נבקש שיובהר כי חילוט הערבות ייעשה, אם בכלל, בכפוף להודעה מוקדמת לספק, לפחות 5 ימים מראש ובכתב.</w:t>
            </w:r>
          </w:p>
          <w:p w:rsidR="000F005E" w:rsidRPr="000F005E" w:rsidRDefault="000F005E" w:rsidP="000F005E">
            <w:pPr>
              <w:rPr>
                <w:rtl/>
              </w:rPr>
            </w:pPr>
          </w:p>
        </w:tc>
        <w:tc>
          <w:tcPr>
            <w:tcW w:w="2150" w:type="pct"/>
            <w:shd w:val="clear" w:color="auto" w:fill="FFFFFF"/>
          </w:tcPr>
          <w:p w:rsidR="00856C13" w:rsidRPr="000F005E" w:rsidRDefault="00856C13" w:rsidP="000F005E">
            <w:pPr>
              <w:rPr>
                <w:rFonts w:eastAsia="Calibri"/>
                <w:rtl/>
              </w:rPr>
            </w:pPr>
            <w:r w:rsidRPr="000F005E">
              <w:rPr>
                <w:rFonts w:eastAsia="Calibri" w:hint="cs"/>
                <w:rtl/>
              </w:rPr>
              <w:t>לא יחול שינוי בסעיף. ואולם יובהר כי המשרד ינהג בעניין זה, כבכל עניין אחר, בכפוף להוראות כל דין בנושא ולכללי מינהל תקין.</w:t>
            </w:r>
          </w:p>
        </w:tc>
      </w:tr>
    </w:tbl>
    <w:p w:rsidR="00856C13" w:rsidRDefault="00856C13"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5475C2" w:rsidRDefault="005475C2" w:rsidP="00856C13">
      <w:pPr>
        <w:rPr>
          <w:rtl/>
        </w:rPr>
      </w:pPr>
    </w:p>
    <w:p w:rsidR="00837589" w:rsidRDefault="00837589">
      <w:pPr>
        <w:bidi w:val="0"/>
        <w:rPr>
          <w:rtl/>
        </w:rPr>
      </w:pPr>
      <w:r>
        <w:rPr>
          <w:rtl/>
        </w:rPr>
        <w:br w:type="page"/>
      </w:r>
    </w:p>
    <w:p w:rsidR="00837589" w:rsidRDefault="00837589" w:rsidP="00856C13">
      <w:pPr>
        <w:rPr>
          <w:rtl/>
        </w:rPr>
      </w:pPr>
    </w:p>
    <w:p w:rsidR="00E15299" w:rsidRPr="00E15299" w:rsidRDefault="00E15299" w:rsidP="00E15299">
      <w:pPr>
        <w:pStyle w:val="a7"/>
        <w:numPr>
          <w:ilvl w:val="0"/>
          <w:numId w:val="13"/>
        </w:numPr>
        <w:ind w:left="283"/>
        <w:rPr>
          <w:sz w:val="28"/>
          <w:szCs w:val="28"/>
          <w:rtl/>
        </w:rPr>
      </w:pPr>
      <w:r>
        <w:rPr>
          <w:rFonts w:ascii="Segoe UI Semilight" w:hAnsi="Segoe UI Semilight" w:hint="cs"/>
          <w:b/>
          <w:bCs/>
          <w:sz w:val="28"/>
          <w:szCs w:val="28"/>
          <w:u w:val="single"/>
          <w:rtl/>
        </w:rPr>
        <w:t>תיקונים</w:t>
      </w:r>
      <w:r w:rsidRPr="00E15299">
        <w:rPr>
          <w:rFonts w:ascii="Segoe UI Semilight" w:hAnsi="Segoe UI Semilight"/>
          <w:b/>
          <w:bCs/>
          <w:sz w:val="28"/>
          <w:szCs w:val="28"/>
          <w:u w:val="single"/>
          <w:rtl/>
        </w:rPr>
        <w:t xml:space="preserve"> </w:t>
      </w:r>
      <w:r w:rsidRPr="00E15299">
        <w:rPr>
          <w:rFonts w:ascii="Segoe UI Semilight" w:hAnsi="Segoe UI Semilight" w:hint="cs"/>
          <w:b/>
          <w:bCs/>
          <w:sz w:val="28"/>
          <w:szCs w:val="28"/>
          <w:u w:val="single"/>
          <w:rtl/>
        </w:rPr>
        <w:t>מכרז מספר 1006/19 שירותי  תרגום  ותמלול</w:t>
      </w:r>
    </w:p>
    <w:p w:rsidR="00E15299" w:rsidRDefault="00E15299" w:rsidP="00856C13">
      <w:pPr>
        <w:rPr>
          <w:rtl/>
        </w:rPr>
      </w:pPr>
    </w:p>
    <w:p w:rsidR="00837589" w:rsidRDefault="00837589" w:rsidP="00856C13">
      <w:pPr>
        <w:rPr>
          <w:rtl/>
        </w:rPr>
      </w:pPr>
      <w:r>
        <w:rPr>
          <w:rFonts w:hint="cs"/>
          <w:rtl/>
        </w:rPr>
        <w:t>במכרז במקום הטבלה שפורסמה בסעיף 8.2 תבוא הטבלה כלהלן:</w:t>
      </w:r>
    </w:p>
    <w:p w:rsidR="00E15299" w:rsidRDefault="00E15299" w:rsidP="00856C13">
      <w:pPr>
        <w:rPr>
          <w:rtl/>
        </w:rPr>
      </w:pPr>
    </w:p>
    <w:tbl>
      <w:tblPr>
        <w:tblpPr w:leftFromText="180" w:rightFromText="180" w:vertAnchor="text" w:tblpXSpec="right" w:tblpY="1"/>
        <w:tblOverlap w:val="never"/>
        <w:bidiVisual/>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1276"/>
        <w:gridCol w:w="992"/>
        <w:gridCol w:w="2410"/>
        <w:gridCol w:w="1843"/>
      </w:tblGrid>
      <w:tr w:rsidR="00837589" w:rsidRPr="00893F0B" w:rsidTr="00C9735B">
        <w:trPr>
          <w:trHeight w:val="429"/>
        </w:trPr>
        <w:tc>
          <w:tcPr>
            <w:tcW w:w="9073" w:type="dxa"/>
            <w:gridSpan w:val="5"/>
            <w:shd w:val="clear" w:color="auto" w:fill="D9D9D9"/>
          </w:tcPr>
          <w:p w:rsidR="00837589" w:rsidRPr="00893F0B" w:rsidRDefault="00837589" w:rsidP="00C9735B">
            <w:pPr>
              <w:rPr>
                <w:rFonts w:ascii="Arial" w:hAnsi="Arial"/>
                <w:sz w:val="20"/>
                <w:szCs w:val="20"/>
                <w:rtl/>
              </w:rPr>
            </w:pPr>
            <w:r w:rsidRPr="007670E6">
              <w:rPr>
                <w:rFonts w:hint="eastAsia"/>
                <w:b/>
                <w:bCs/>
                <w:u w:val="single"/>
                <w:rtl/>
              </w:rPr>
              <w:t>הצעת</w:t>
            </w:r>
            <w:r w:rsidRPr="007670E6">
              <w:rPr>
                <w:b/>
                <w:bCs/>
                <w:u w:val="single"/>
                <w:rtl/>
              </w:rPr>
              <w:t xml:space="preserve"> מחיר לתרגום עוקב על פי שעת עבודה</w:t>
            </w:r>
          </w:p>
        </w:tc>
      </w:tr>
      <w:tr w:rsidR="00837589" w:rsidRPr="00893F0B" w:rsidTr="00C9735B">
        <w:trPr>
          <w:trHeight w:val="429"/>
        </w:trPr>
        <w:tc>
          <w:tcPr>
            <w:tcW w:w="255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837589" w:rsidRPr="00893F0B" w:rsidRDefault="00837589" w:rsidP="00C9735B">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837589" w:rsidRPr="00893F0B" w:rsidRDefault="00837589" w:rsidP="00C9735B">
            <w:pPr>
              <w:rPr>
                <w:rFonts w:ascii="Arial" w:hAnsi="Arial"/>
                <w:sz w:val="20"/>
                <w:szCs w:val="20"/>
                <w:rtl/>
              </w:rPr>
            </w:pPr>
            <w:r w:rsidRPr="00893F0B">
              <w:rPr>
                <w:rFonts w:ascii="Arial" w:hAnsi="Arial" w:hint="cs"/>
                <w:sz w:val="20"/>
                <w:szCs w:val="20"/>
                <w:rtl/>
              </w:rPr>
              <w:t xml:space="preserve">משקל בהצעה </w:t>
            </w:r>
          </w:p>
        </w:tc>
      </w:tr>
      <w:tr w:rsidR="00837589" w:rsidRPr="00893F0B" w:rsidTr="00C9735B">
        <w:trPr>
          <w:trHeight w:val="534"/>
        </w:trPr>
        <w:tc>
          <w:tcPr>
            <w:tcW w:w="2552" w:type="dxa"/>
            <w:vMerge w:val="restart"/>
            <w:shd w:val="clear" w:color="auto" w:fill="auto"/>
          </w:tcPr>
          <w:p w:rsidR="00837589" w:rsidRPr="00893F0B" w:rsidRDefault="00837589" w:rsidP="00C9735B">
            <w:pPr>
              <w:rPr>
                <w:rFonts w:ascii="Arial" w:hAnsi="Arial"/>
                <w:sz w:val="20"/>
                <w:szCs w:val="20"/>
                <w:rtl/>
              </w:rPr>
            </w:pPr>
            <w:r w:rsidRPr="00FB3BBE">
              <w:rPr>
                <w:rFonts w:ascii="Arial" w:hAnsi="Arial" w:hint="cs"/>
                <w:sz w:val="20"/>
                <w:szCs w:val="20"/>
                <w:u w:val="single"/>
                <w:rtl/>
              </w:rPr>
              <w:t>תרגום עוקב</w:t>
            </w:r>
            <w:r w:rsidRPr="00FB3BBE">
              <w:rPr>
                <w:rFonts w:ascii="Arial" w:hAnsi="Arial" w:hint="cs"/>
                <w:sz w:val="20"/>
                <w:szCs w:val="20"/>
                <w:rtl/>
              </w:rPr>
              <w:t xml:space="preserve"> </w:t>
            </w:r>
            <w:r w:rsidRPr="00837589">
              <w:rPr>
                <w:rFonts w:ascii="Arial" w:hAnsi="Arial" w:hint="cs"/>
                <w:sz w:val="20"/>
                <w:szCs w:val="20"/>
                <w:highlight w:val="yellow"/>
                <w:rtl/>
              </w:rPr>
              <w:t>פרונטלי</w:t>
            </w:r>
            <w:r>
              <w:rPr>
                <w:rFonts w:ascii="Arial" w:hAnsi="Arial" w:hint="cs"/>
                <w:sz w:val="20"/>
                <w:szCs w:val="20"/>
                <w:rtl/>
              </w:rPr>
              <w:t xml:space="preserve"> </w:t>
            </w:r>
            <w:r w:rsidRPr="00893F0B">
              <w:rPr>
                <w:rFonts w:ascii="Arial" w:hAnsi="Arial" w:hint="cs"/>
                <w:sz w:val="20"/>
                <w:szCs w:val="20"/>
                <w:rtl/>
              </w:rPr>
              <w:t>חד פעמי עד יום עבודה אחד ברציפות</w:t>
            </w:r>
          </w:p>
        </w:tc>
        <w:tc>
          <w:tcPr>
            <w:tcW w:w="1276"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1 שעה</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837589" w:rsidRPr="00837589" w:rsidRDefault="00837589" w:rsidP="00C9735B">
            <w:pPr>
              <w:rPr>
                <w:rFonts w:ascii="Arial" w:hAnsi="Arial"/>
                <w:sz w:val="20"/>
                <w:szCs w:val="20"/>
                <w:highlight w:val="yellow"/>
                <w:rtl/>
              </w:rPr>
            </w:pPr>
            <w:r w:rsidRPr="00837589">
              <w:rPr>
                <w:rFonts w:ascii="Arial" w:hAnsi="Arial" w:hint="cs"/>
                <w:sz w:val="20"/>
                <w:szCs w:val="20"/>
                <w:highlight w:val="yellow"/>
                <w:rtl/>
              </w:rPr>
              <w:t>27%</w:t>
            </w:r>
          </w:p>
        </w:tc>
      </w:tr>
      <w:tr w:rsidR="00837589" w:rsidRPr="00893F0B" w:rsidTr="00C9735B">
        <w:trPr>
          <w:trHeight w:val="534"/>
        </w:trPr>
        <w:tc>
          <w:tcPr>
            <w:tcW w:w="2552" w:type="dxa"/>
            <w:vMerge/>
            <w:shd w:val="clear" w:color="auto" w:fill="auto"/>
          </w:tcPr>
          <w:p w:rsidR="00837589" w:rsidRPr="00893F0B" w:rsidRDefault="00837589" w:rsidP="00C9735B">
            <w:pPr>
              <w:rPr>
                <w:rFonts w:ascii="Arial" w:hAnsi="Arial"/>
                <w:sz w:val="20"/>
                <w:szCs w:val="20"/>
                <w:rtl/>
              </w:rPr>
            </w:pPr>
          </w:p>
        </w:tc>
        <w:tc>
          <w:tcPr>
            <w:tcW w:w="1276"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1 שעה</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דחוף</w:t>
            </w:r>
          </w:p>
        </w:tc>
        <w:tc>
          <w:tcPr>
            <w:tcW w:w="2410" w:type="dxa"/>
            <w:shd w:val="clear" w:color="auto" w:fill="auto"/>
          </w:tcPr>
          <w:p w:rsidR="00837589" w:rsidRPr="00893F0B" w:rsidRDefault="00837589" w:rsidP="00C9735B">
            <w:pPr>
              <w:rPr>
                <w:rFonts w:ascii="Arial" w:hAnsi="Arial"/>
                <w:sz w:val="20"/>
                <w:szCs w:val="20"/>
                <w:rtl/>
              </w:rPr>
            </w:pPr>
            <w:r>
              <w:rPr>
                <w:rFonts w:ascii="Arial" w:hAnsi="Arial" w:hint="cs"/>
                <w:b/>
                <w:bCs/>
                <w:sz w:val="20"/>
                <w:szCs w:val="20"/>
                <w:rtl/>
              </w:rPr>
              <w:t xml:space="preserve">48 </w:t>
            </w:r>
            <w:r w:rsidRPr="00893F0B">
              <w:rPr>
                <w:rFonts w:ascii="Arial" w:hAnsi="Arial" w:hint="cs"/>
                <w:b/>
                <w:bCs/>
                <w:sz w:val="20"/>
                <w:szCs w:val="20"/>
                <w:rtl/>
              </w:rPr>
              <w:t>שעות</w:t>
            </w:r>
            <w:r w:rsidRPr="00893F0B">
              <w:rPr>
                <w:rFonts w:ascii="Arial" w:hAnsi="Arial" w:hint="cs"/>
                <w:sz w:val="20"/>
                <w:szCs w:val="20"/>
                <w:rtl/>
              </w:rPr>
              <w:t xml:space="preserve"> מהזמנת התרגום ע"י המזמין</w:t>
            </w:r>
          </w:p>
        </w:tc>
        <w:tc>
          <w:tcPr>
            <w:tcW w:w="1843" w:type="dxa"/>
          </w:tcPr>
          <w:p w:rsidR="00837589" w:rsidRPr="00837589" w:rsidRDefault="00837589" w:rsidP="00C9735B">
            <w:pPr>
              <w:rPr>
                <w:rFonts w:ascii="Arial" w:hAnsi="Arial"/>
                <w:sz w:val="20"/>
                <w:szCs w:val="20"/>
                <w:highlight w:val="yellow"/>
                <w:rtl/>
              </w:rPr>
            </w:pPr>
            <w:r w:rsidRPr="00837589">
              <w:rPr>
                <w:rFonts w:ascii="Arial" w:hAnsi="Arial" w:hint="cs"/>
                <w:sz w:val="20"/>
                <w:szCs w:val="20"/>
                <w:highlight w:val="yellow"/>
                <w:rtl/>
              </w:rPr>
              <w:t>12%</w:t>
            </w:r>
          </w:p>
        </w:tc>
      </w:tr>
      <w:tr w:rsidR="00837589" w:rsidRPr="00893F0B" w:rsidTr="00C9735B">
        <w:trPr>
          <w:trHeight w:val="534"/>
        </w:trPr>
        <w:tc>
          <w:tcPr>
            <w:tcW w:w="2552" w:type="dxa"/>
            <w:vMerge w:val="restart"/>
            <w:shd w:val="clear" w:color="auto" w:fill="auto"/>
          </w:tcPr>
          <w:p w:rsidR="00837589" w:rsidRPr="00893F0B" w:rsidRDefault="00837589" w:rsidP="00C9735B">
            <w:pPr>
              <w:rPr>
                <w:rFonts w:ascii="Arial" w:hAnsi="Arial"/>
                <w:sz w:val="20"/>
                <w:szCs w:val="20"/>
                <w:rtl/>
              </w:rPr>
            </w:pPr>
            <w:r w:rsidRPr="00837589">
              <w:rPr>
                <w:rFonts w:ascii="Arial" w:hAnsi="Arial" w:hint="cs"/>
                <w:sz w:val="20"/>
                <w:szCs w:val="20"/>
                <w:highlight w:val="yellow"/>
                <w:u w:val="single"/>
                <w:rtl/>
              </w:rPr>
              <w:t>תרגום טלפוני</w:t>
            </w:r>
            <w:r w:rsidRPr="00837589">
              <w:rPr>
                <w:rFonts w:ascii="Arial" w:hAnsi="Arial" w:hint="cs"/>
                <w:sz w:val="20"/>
                <w:szCs w:val="20"/>
                <w:highlight w:val="yellow"/>
                <w:rtl/>
              </w:rPr>
              <w:t xml:space="preserve"> חד פעמי עד יום עבודה אחד ברציפות</w:t>
            </w:r>
          </w:p>
          <w:p w:rsidR="00837589" w:rsidRPr="00893F0B" w:rsidRDefault="00837589" w:rsidP="00C9735B">
            <w:pPr>
              <w:rPr>
                <w:rFonts w:ascii="Arial" w:hAnsi="Arial"/>
                <w:sz w:val="20"/>
                <w:szCs w:val="20"/>
                <w:rtl/>
              </w:rPr>
            </w:pPr>
          </w:p>
        </w:tc>
        <w:tc>
          <w:tcPr>
            <w:tcW w:w="1276"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1 שעה</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b/>
                <w:bCs/>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837589" w:rsidRPr="00837589" w:rsidRDefault="00837589" w:rsidP="00C9735B">
            <w:pPr>
              <w:rPr>
                <w:rFonts w:ascii="Arial" w:hAnsi="Arial"/>
                <w:sz w:val="20"/>
                <w:szCs w:val="20"/>
                <w:highlight w:val="yellow"/>
                <w:rtl/>
              </w:rPr>
            </w:pPr>
            <w:r w:rsidRPr="00837589">
              <w:rPr>
                <w:rFonts w:ascii="Arial" w:hAnsi="Arial" w:hint="cs"/>
                <w:sz w:val="20"/>
                <w:szCs w:val="20"/>
                <w:highlight w:val="yellow"/>
                <w:rtl/>
              </w:rPr>
              <w:t>21%</w:t>
            </w:r>
          </w:p>
        </w:tc>
      </w:tr>
      <w:tr w:rsidR="00837589" w:rsidRPr="00893F0B" w:rsidTr="00C9735B">
        <w:trPr>
          <w:trHeight w:val="534"/>
        </w:trPr>
        <w:tc>
          <w:tcPr>
            <w:tcW w:w="2552" w:type="dxa"/>
            <w:vMerge/>
            <w:shd w:val="clear" w:color="auto" w:fill="auto"/>
          </w:tcPr>
          <w:p w:rsidR="00837589" w:rsidRPr="00893F0B" w:rsidRDefault="00837589" w:rsidP="00C9735B">
            <w:pPr>
              <w:rPr>
                <w:rFonts w:ascii="Arial" w:hAnsi="Arial"/>
                <w:sz w:val="20"/>
                <w:szCs w:val="20"/>
                <w:rtl/>
              </w:rPr>
            </w:pPr>
          </w:p>
        </w:tc>
        <w:tc>
          <w:tcPr>
            <w:tcW w:w="1276"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1 שעה</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דחוף</w:t>
            </w:r>
          </w:p>
        </w:tc>
        <w:tc>
          <w:tcPr>
            <w:tcW w:w="2410" w:type="dxa"/>
            <w:shd w:val="clear" w:color="auto" w:fill="auto"/>
          </w:tcPr>
          <w:p w:rsidR="00837589" w:rsidRPr="00893F0B" w:rsidRDefault="00837589" w:rsidP="00C9735B">
            <w:pPr>
              <w:rPr>
                <w:rFonts w:ascii="Arial" w:hAnsi="Arial"/>
                <w:sz w:val="20"/>
                <w:szCs w:val="20"/>
                <w:rtl/>
              </w:rPr>
            </w:pPr>
            <w:r>
              <w:rPr>
                <w:rFonts w:ascii="Arial" w:hAnsi="Arial" w:hint="cs"/>
                <w:b/>
                <w:bCs/>
                <w:sz w:val="20"/>
                <w:szCs w:val="20"/>
                <w:rtl/>
              </w:rPr>
              <w:t xml:space="preserve">48 </w:t>
            </w:r>
            <w:r w:rsidRPr="00893F0B">
              <w:rPr>
                <w:rFonts w:ascii="Arial" w:hAnsi="Arial" w:hint="cs"/>
                <w:b/>
                <w:bCs/>
                <w:sz w:val="20"/>
                <w:szCs w:val="20"/>
                <w:rtl/>
              </w:rPr>
              <w:t>שעות</w:t>
            </w:r>
            <w:r w:rsidRPr="00893F0B">
              <w:rPr>
                <w:rFonts w:ascii="Arial" w:hAnsi="Arial" w:hint="cs"/>
                <w:sz w:val="20"/>
                <w:szCs w:val="20"/>
                <w:rtl/>
              </w:rPr>
              <w:t xml:space="preserve"> מהזמנת התרגום ע"י המזמין</w:t>
            </w:r>
          </w:p>
        </w:tc>
        <w:tc>
          <w:tcPr>
            <w:tcW w:w="1843" w:type="dxa"/>
          </w:tcPr>
          <w:p w:rsidR="00837589" w:rsidRPr="00837589" w:rsidRDefault="00837589" w:rsidP="00C9735B">
            <w:pPr>
              <w:rPr>
                <w:rFonts w:ascii="Arial" w:hAnsi="Arial"/>
                <w:sz w:val="20"/>
                <w:szCs w:val="20"/>
                <w:highlight w:val="yellow"/>
                <w:rtl/>
              </w:rPr>
            </w:pPr>
            <w:r w:rsidRPr="00837589">
              <w:rPr>
                <w:rFonts w:ascii="Arial" w:hAnsi="Arial" w:hint="cs"/>
                <w:sz w:val="20"/>
                <w:szCs w:val="20"/>
                <w:highlight w:val="yellow"/>
                <w:rtl/>
              </w:rPr>
              <w:t>10%</w:t>
            </w:r>
          </w:p>
        </w:tc>
      </w:tr>
      <w:tr w:rsidR="00837589" w:rsidRPr="00893F0B" w:rsidTr="00C9735B">
        <w:trPr>
          <w:trHeight w:val="429"/>
        </w:trPr>
        <w:tc>
          <w:tcPr>
            <w:tcW w:w="9073" w:type="dxa"/>
            <w:gridSpan w:val="5"/>
            <w:shd w:val="clear" w:color="auto" w:fill="D9D9D9"/>
          </w:tcPr>
          <w:p w:rsidR="00837589" w:rsidRPr="00893F0B" w:rsidRDefault="00837589" w:rsidP="00C9735B">
            <w:pPr>
              <w:rPr>
                <w:rFonts w:ascii="Arial" w:hAnsi="Arial"/>
                <w:sz w:val="20"/>
                <w:szCs w:val="20"/>
                <w:rtl/>
              </w:rPr>
            </w:pPr>
            <w:r w:rsidRPr="007670E6">
              <w:rPr>
                <w:rFonts w:hint="eastAsia"/>
                <w:b/>
                <w:bCs/>
                <w:u w:val="single"/>
                <w:rtl/>
              </w:rPr>
              <w:t>הצעת</w:t>
            </w:r>
            <w:r w:rsidRPr="007670E6">
              <w:rPr>
                <w:b/>
                <w:bCs/>
                <w:u w:val="single"/>
                <w:rtl/>
              </w:rPr>
              <w:t xml:space="preserve"> מחיר לתרגום </w:t>
            </w:r>
            <w:r w:rsidRPr="007670E6">
              <w:rPr>
                <w:rFonts w:hint="cs"/>
                <w:b/>
                <w:bCs/>
                <w:u w:val="single"/>
                <w:rtl/>
              </w:rPr>
              <w:t>מסמכים</w:t>
            </w:r>
            <w:r w:rsidRPr="007670E6">
              <w:rPr>
                <w:b/>
                <w:bCs/>
                <w:u w:val="single"/>
                <w:rtl/>
              </w:rPr>
              <w:t xml:space="preserve"> על פי </w:t>
            </w:r>
            <w:r w:rsidRPr="007670E6">
              <w:rPr>
                <w:rFonts w:hint="cs"/>
                <w:b/>
                <w:bCs/>
                <w:u w:val="single"/>
                <w:rtl/>
              </w:rPr>
              <w:t>הנחת כמות</w:t>
            </w:r>
          </w:p>
        </w:tc>
      </w:tr>
      <w:tr w:rsidR="00837589" w:rsidRPr="00893F0B" w:rsidTr="00C9735B">
        <w:trPr>
          <w:trHeight w:val="429"/>
        </w:trPr>
        <w:tc>
          <w:tcPr>
            <w:tcW w:w="255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837589" w:rsidRPr="00893F0B" w:rsidRDefault="00837589" w:rsidP="00C9735B">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sz w:val="20"/>
                <w:szCs w:val="20"/>
                <w:rtl/>
              </w:rPr>
              <w:t xml:space="preserve">משקל בהצעה </w:t>
            </w:r>
          </w:p>
        </w:tc>
      </w:tr>
      <w:tr w:rsidR="00837589" w:rsidRPr="00893F0B" w:rsidTr="00C9735B">
        <w:trPr>
          <w:trHeight w:val="534"/>
        </w:trPr>
        <w:tc>
          <w:tcPr>
            <w:tcW w:w="2552"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 xml:space="preserve">תרגום מסמכים </w:t>
            </w:r>
            <w:r>
              <w:rPr>
                <w:rFonts w:ascii="Arial" w:hAnsi="Arial" w:hint="cs"/>
                <w:sz w:val="20"/>
                <w:szCs w:val="20"/>
                <w:rtl/>
              </w:rPr>
              <w:t xml:space="preserve">באורך </w:t>
            </w:r>
            <w:r w:rsidRPr="00893F0B">
              <w:rPr>
                <w:rFonts w:ascii="Arial" w:hAnsi="Arial" w:hint="cs"/>
                <w:sz w:val="20"/>
                <w:szCs w:val="20"/>
                <w:rtl/>
              </w:rPr>
              <w:t>עד 30 עמודים</w:t>
            </w:r>
          </w:p>
        </w:tc>
        <w:tc>
          <w:tcPr>
            <w:tcW w:w="1276" w:type="dxa"/>
            <w:shd w:val="clear" w:color="auto" w:fill="auto"/>
          </w:tcPr>
          <w:p w:rsidR="00837589" w:rsidRDefault="00837589" w:rsidP="00C9735B">
            <w:pPr>
              <w:rPr>
                <w:rFonts w:ascii="Arial" w:hAnsi="Arial"/>
                <w:sz w:val="20"/>
                <w:szCs w:val="20"/>
                <w:rtl/>
              </w:rPr>
            </w:pPr>
            <w:r w:rsidRPr="00893F0B">
              <w:rPr>
                <w:rFonts w:ascii="Arial" w:hAnsi="Arial" w:hint="cs"/>
                <w:sz w:val="20"/>
                <w:szCs w:val="20"/>
                <w:rtl/>
              </w:rPr>
              <w:t>1 עמוד</w:t>
            </w:r>
          </w:p>
          <w:p w:rsidR="00837589" w:rsidRPr="00893F0B" w:rsidRDefault="00837589" w:rsidP="00C9735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837589" w:rsidRPr="00893F0B" w:rsidRDefault="00837589" w:rsidP="00C9735B">
            <w:pPr>
              <w:rPr>
                <w:rFonts w:ascii="Arial" w:hAnsi="Arial"/>
                <w:sz w:val="20"/>
                <w:szCs w:val="20"/>
                <w:rtl/>
              </w:rPr>
            </w:pPr>
            <w:r>
              <w:rPr>
                <w:rFonts w:ascii="Arial" w:hAnsi="Arial" w:hint="cs"/>
                <w:sz w:val="20"/>
                <w:szCs w:val="20"/>
                <w:rtl/>
              </w:rPr>
              <w:t>13%</w:t>
            </w:r>
          </w:p>
        </w:tc>
      </w:tr>
      <w:tr w:rsidR="00837589" w:rsidRPr="00893F0B" w:rsidTr="00C9735B">
        <w:trPr>
          <w:trHeight w:val="534"/>
        </w:trPr>
        <w:tc>
          <w:tcPr>
            <w:tcW w:w="2552"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 xml:space="preserve">תרגום מסמכים </w:t>
            </w:r>
            <w:r>
              <w:rPr>
                <w:rFonts w:ascii="Arial" w:hAnsi="Arial" w:hint="cs"/>
                <w:sz w:val="20"/>
                <w:szCs w:val="20"/>
                <w:rtl/>
              </w:rPr>
              <w:t xml:space="preserve">באורך </w:t>
            </w:r>
            <w:r w:rsidRPr="00893F0B">
              <w:rPr>
                <w:rFonts w:ascii="Arial" w:hAnsi="Arial" w:hint="cs"/>
                <w:sz w:val="20"/>
                <w:szCs w:val="20"/>
                <w:rtl/>
              </w:rPr>
              <w:t>מ-31 עמודים ומעלה</w:t>
            </w:r>
          </w:p>
        </w:tc>
        <w:tc>
          <w:tcPr>
            <w:tcW w:w="1276" w:type="dxa"/>
            <w:shd w:val="clear" w:color="auto" w:fill="auto"/>
          </w:tcPr>
          <w:p w:rsidR="00837589" w:rsidRDefault="00837589" w:rsidP="00C9735B">
            <w:pPr>
              <w:rPr>
                <w:rFonts w:ascii="Arial" w:hAnsi="Arial"/>
                <w:sz w:val="20"/>
                <w:szCs w:val="20"/>
                <w:rtl/>
              </w:rPr>
            </w:pPr>
            <w:r w:rsidRPr="00893F0B">
              <w:rPr>
                <w:rFonts w:ascii="Arial" w:hAnsi="Arial" w:hint="cs"/>
                <w:sz w:val="20"/>
                <w:szCs w:val="20"/>
                <w:rtl/>
              </w:rPr>
              <w:t>1 עמוד</w:t>
            </w:r>
          </w:p>
          <w:p w:rsidR="00837589" w:rsidRPr="00893F0B" w:rsidRDefault="00837589" w:rsidP="00C9735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1843" w:type="dxa"/>
          </w:tcPr>
          <w:p w:rsidR="00837589" w:rsidRPr="00893F0B" w:rsidRDefault="00837589" w:rsidP="00C9735B">
            <w:pPr>
              <w:rPr>
                <w:rFonts w:ascii="Arial" w:hAnsi="Arial"/>
                <w:sz w:val="20"/>
                <w:szCs w:val="20"/>
                <w:rtl/>
              </w:rPr>
            </w:pPr>
            <w:r>
              <w:rPr>
                <w:rFonts w:ascii="Arial" w:hAnsi="Arial" w:hint="cs"/>
                <w:sz w:val="20"/>
                <w:szCs w:val="20"/>
                <w:rtl/>
              </w:rPr>
              <w:t>6%</w:t>
            </w:r>
          </w:p>
        </w:tc>
      </w:tr>
      <w:tr w:rsidR="00837589" w:rsidRPr="00893F0B" w:rsidTr="00C9735B">
        <w:trPr>
          <w:trHeight w:val="429"/>
        </w:trPr>
        <w:tc>
          <w:tcPr>
            <w:tcW w:w="9073" w:type="dxa"/>
            <w:gridSpan w:val="5"/>
            <w:shd w:val="clear" w:color="auto" w:fill="D9D9D9"/>
          </w:tcPr>
          <w:p w:rsidR="00837589" w:rsidRPr="00893F0B" w:rsidRDefault="00837589" w:rsidP="00C9735B">
            <w:pPr>
              <w:rPr>
                <w:rFonts w:ascii="Arial" w:hAnsi="Arial"/>
                <w:sz w:val="20"/>
                <w:szCs w:val="20"/>
                <w:rtl/>
              </w:rPr>
            </w:pPr>
            <w:r w:rsidRPr="007670E6">
              <w:rPr>
                <w:rFonts w:hint="eastAsia"/>
                <w:b/>
                <w:bCs/>
                <w:u w:val="single"/>
                <w:rtl/>
              </w:rPr>
              <w:t>הצעת</w:t>
            </w:r>
            <w:r w:rsidRPr="007670E6">
              <w:rPr>
                <w:b/>
                <w:bCs/>
                <w:u w:val="single"/>
                <w:rtl/>
              </w:rPr>
              <w:t xml:space="preserve"> מחיר </w:t>
            </w:r>
            <w:r w:rsidRPr="007670E6">
              <w:rPr>
                <w:rFonts w:hint="cs"/>
                <w:b/>
                <w:bCs/>
                <w:u w:val="single"/>
                <w:rtl/>
              </w:rPr>
              <w:t>לתמלול</w:t>
            </w:r>
          </w:p>
        </w:tc>
      </w:tr>
      <w:tr w:rsidR="00837589" w:rsidRPr="00893F0B" w:rsidTr="00C9735B">
        <w:trPr>
          <w:trHeight w:val="429"/>
        </w:trPr>
        <w:tc>
          <w:tcPr>
            <w:tcW w:w="255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837589" w:rsidRPr="00893F0B" w:rsidRDefault="00837589" w:rsidP="00C9735B">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sz w:val="20"/>
                <w:szCs w:val="20"/>
                <w:rtl/>
              </w:rPr>
              <w:t xml:space="preserve">משקל בהצעה </w:t>
            </w:r>
          </w:p>
        </w:tc>
      </w:tr>
      <w:tr w:rsidR="00837589" w:rsidRPr="00893F0B" w:rsidTr="00C9735B">
        <w:trPr>
          <w:trHeight w:val="534"/>
        </w:trPr>
        <w:tc>
          <w:tcPr>
            <w:tcW w:w="2552"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 xml:space="preserve">תמלול חומרים </w:t>
            </w:r>
          </w:p>
        </w:tc>
        <w:tc>
          <w:tcPr>
            <w:tcW w:w="1276"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250 מילים</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1843" w:type="dxa"/>
          </w:tcPr>
          <w:p w:rsidR="00837589" w:rsidRPr="00893F0B" w:rsidRDefault="00837589" w:rsidP="00C9735B">
            <w:pPr>
              <w:rPr>
                <w:rFonts w:ascii="Arial" w:hAnsi="Arial"/>
                <w:sz w:val="20"/>
                <w:szCs w:val="20"/>
                <w:rtl/>
              </w:rPr>
            </w:pPr>
            <w:r>
              <w:rPr>
                <w:rFonts w:ascii="Arial" w:hAnsi="Arial" w:hint="cs"/>
                <w:sz w:val="20"/>
                <w:szCs w:val="20"/>
                <w:rtl/>
              </w:rPr>
              <w:t>4%</w:t>
            </w:r>
          </w:p>
        </w:tc>
      </w:tr>
      <w:tr w:rsidR="00837589" w:rsidRPr="00893F0B" w:rsidTr="00C9735B">
        <w:trPr>
          <w:trHeight w:val="534"/>
        </w:trPr>
        <w:tc>
          <w:tcPr>
            <w:tcW w:w="2552"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שרותי תמלול משפה זרה (המחיר יכלול תמלול + תרגום)</w:t>
            </w:r>
          </w:p>
        </w:tc>
        <w:tc>
          <w:tcPr>
            <w:tcW w:w="1276"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250 מילים</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1843" w:type="dxa"/>
          </w:tcPr>
          <w:p w:rsidR="00837589" w:rsidRPr="00893F0B" w:rsidRDefault="00837589" w:rsidP="00C9735B">
            <w:pPr>
              <w:rPr>
                <w:rFonts w:ascii="Arial" w:hAnsi="Arial"/>
                <w:sz w:val="20"/>
                <w:szCs w:val="20"/>
                <w:rtl/>
              </w:rPr>
            </w:pPr>
            <w:r>
              <w:rPr>
                <w:rFonts w:ascii="Arial" w:hAnsi="Arial" w:hint="cs"/>
                <w:sz w:val="20"/>
                <w:szCs w:val="20"/>
                <w:rtl/>
              </w:rPr>
              <w:t>4%</w:t>
            </w:r>
          </w:p>
        </w:tc>
      </w:tr>
      <w:tr w:rsidR="00837589" w:rsidRPr="00893F0B" w:rsidTr="00C9735B">
        <w:trPr>
          <w:trHeight w:val="534"/>
        </w:trPr>
        <w:tc>
          <w:tcPr>
            <w:tcW w:w="2552" w:type="dxa"/>
            <w:tcBorders>
              <w:bottom w:val="single" w:sz="4" w:space="0" w:color="auto"/>
            </w:tcBorders>
            <w:shd w:val="clear" w:color="auto" w:fill="auto"/>
          </w:tcPr>
          <w:p w:rsidR="00837589" w:rsidRPr="00893F0B" w:rsidRDefault="00837589" w:rsidP="00C9735B">
            <w:pPr>
              <w:rPr>
                <w:rFonts w:ascii="Arial" w:hAnsi="Arial"/>
                <w:sz w:val="20"/>
                <w:szCs w:val="20"/>
              </w:rPr>
            </w:pPr>
            <w:r w:rsidRPr="00893F0B">
              <w:rPr>
                <w:rFonts w:ascii="Arial" w:hAnsi="Arial" w:hint="cs"/>
                <w:sz w:val="20"/>
                <w:szCs w:val="20"/>
                <w:rtl/>
              </w:rPr>
              <w:t>במידה וקיים קושי בתמלול החומרים , תוספת עלות לסינון רעשים / הגברת קול</w:t>
            </w:r>
          </w:p>
        </w:tc>
        <w:tc>
          <w:tcPr>
            <w:tcW w:w="1276" w:type="dxa"/>
            <w:tcBorders>
              <w:bottom w:val="single" w:sz="4" w:space="0" w:color="auto"/>
            </w:tcBorders>
            <w:shd w:val="clear" w:color="auto" w:fill="auto"/>
          </w:tcPr>
          <w:p w:rsidR="00837589" w:rsidRPr="0065359E" w:rsidRDefault="00837589" w:rsidP="00C9735B">
            <w:pPr>
              <w:rPr>
                <w:rFonts w:ascii="Arial" w:hAnsi="Arial"/>
                <w:sz w:val="20"/>
                <w:szCs w:val="20"/>
                <w:rtl/>
              </w:rPr>
            </w:pPr>
          </w:p>
        </w:tc>
        <w:tc>
          <w:tcPr>
            <w:tcW w:w="992" w:type="dxa"/>
            <w:tcBorders>
              <w:bottom w:val="single" w:sz="4" w:space="0" w:color="auto"/>
            </w:tcBorders>
            <w:shd w:val="clear" w:color="auto" w:fill="auto"/>
          </w:tcPr>
          <w:p w:rsidR="00837589" w:rsidRDefault="00837589" w:rsidP="00C9735B">
            <w:pPr>
              <w:rPr>
                <w:rFonts w:ascii="Arial" w:hAnsi="Arial"/>
                <w:sz w:val="20"/>
                <w:szCs w:val="20"/>
                <w:rtl/>
              </w:rPr>
            </w:pPr>
          </w:p>
          <w:p w:rsidR="00837589" w:rsidRDefault="00837589" w:rsidP="00C9735B">
            <w:pPr>
              <w:rPr>
                <w:rFonts w:ascii="Arial" w:hAnsi="Arial"/>
                <w:sz w:val="20"/>
                <w:szCs w:val="20"/>
                <w:rtl/>
              </w:rPr>
            </w:pPr>
          </w:p>
          <w:p w:rsidR="00837589" w:rsidRPr="006C63D5" w:rsidRDefault="00837589" w:rsidP="00C9735B">
            <w:pPr>
              <w:rPr>
                <w:rFonts w:ascii="Arial" w:hAnsi="Arial"/>
                <w:sz w:val="20"/>
                <w:szCs w:val="20"/>
                <w:rtl/>
              </w:rPr>
            </w:pPr>
          </w:p>
        </w:tc>
        <w:tc>
          <w:tcPr>
            <w:tcW w:w="2410" w:type="dxa"/>
            <w:tcBorders>
              <w:bottom w:val="single" w:sz="4" w:space="0" w:color="auto"/>
            </w:tcBorders>
          </w:tcPr>
          <w:p w:rsidR="00837589" w:rsidRPr="00893F0B" w:rsidRDefault="00837589" w:rsidP="00C9735B">
            <w:pPr>
              <w:rPr>
                <w:rFonts w:ascii="Arial" w:hAnsi="Arial"/>
                <w:sz w:val="20"/>
                <w:szCs w:val="20"/>
                <w:rtl/>
              </w:rPr>
            </w:pPr>
          </w:p>
        </w:tc>
        <w:tc>
          <w:tcPr>
            <w:tcW w:w="1843" w:type="dxa"/>
            <w:tcBorders>
              <w:bottom w:val="single" w:sz="4" w:space="0" w:color="auto"/>
            </w:tcBorders>
          </w:tcPr>
          <w:p w:rsidR="00837589" w:rsidRPr="00893F0B" w:rsidRDefault="00837589" w:rsidP="00C9735B">
            <w:pPr>
              <w:rPr>
                <w:rFonts w:ascii="Arial" w:hAnsi="Arial"/>
                <w:sz w:val="20"/>
                <w:szCs w:val="20"/>
                <w:rtl/>
              </w:rPr>
            </w:pPr>
            <w:r>
              <w:rPr>
                <w:rFonts w:ascii="Arial" w:hAnsi="Arial" w:hint="cs"/>
                <w:sz w:val="20"/>
                <w:szCs w:val="20"/>
                <w:rtl/>
              </w:rPr>
              <w:t>1%</w:t>
            </w:r>
          </w:p>
        </w:tc>
      </w:tr>
      <w:tr w:rsidR="00837589" w:rsidRPr="00893F0B" w:rsidTr="00C9735B">
        <w:trPr>
          <w:trHeight w:val="429"/>
        </w:trPr>
        <w:tc>
          <w:tcPr>
            <w:tcW w:w="9073" w:type="dxa"/>
            <w:gridSpan w:val="5"/>
            <w:shd w:val="clear" w:color="auto" w:fill="D9D9D9"/>
          </w:tcPr>
          <w:p w:rsidR="00837589" w:rsidRPr="00893F0B" w:rsidRDefault="00837589" w:rsidP="00C9735B">
            <w:pPr>
              <w:rPr>
                <w:rFonts w:ascii="Arial" w:hAnsi="Arial"/>
                <w:sz w:val="20"/>
                <w:szCs w:val="20"/>
                <w:rtl/>
              </w:rPr>
            </w:pPr>
            <w:r w:rsidRPr="007670E6">
              <w:rPr>
                <w:rFonts w:hint="eastAsia"/>
                <w:b/>
                <w:bCs/>
                <w:u w:val="single"/>
                <w:rtl/>
              </w:rPr>
              <w:t>הצעת</w:t>
            </w:r>
            <w:r w:rsidRPr="007670E6">
              <w:rPr>
                <w:b/>
                <w:bCs/>
                <w:u w:val="single"/>
                <w:rtl/>
              </w:rPr>
              <w:t xml:space="preserve"> מחיר לתרגום </w:t>
            </w:r>
            <w:r w:rsidRPr="007670E6">
              <w:rPr>
                <w:rFonts w:hint="cs"/>
                <w:b/>
                <w:bCs/>
                <w:u w:val="single"/>
                <w:rtl/>
              </w:rPr>
              <w:t>מסמכים נוטריוני</w:t>
            </w:r>
            <w:r>
              <w:rPr>
                <w:rFonts w:hint="cs"/>
                <w:rtl/>
              </w:rPr>
              <w:t xml:space="preserve"> </w:t>
            </w:r>
            <w:r>
              <w:rPr>
                <w:rtl/>
              </w:rPr>
              <w:t>–</w:t>
            </w:r>
            <w:r>
              <w:rPr>
                <w:rFonts w:hint="cs"/>
                <w:rtl/>
              </w:rPr>
              <w:t xml:space="preserve"> שירות אפשרי</w:t>
            </w:r>
          </w:p>
        </w:tc>
      </w:tr>
      <w:tr w:rsidR="00837589" w:rsidRPr="00893F0B" w:rsidTr="00C9735B">
        <w:trPr>
          <w:trHeight w:val="429"/>
        </w:trPr>
        <w:tc>
          <w:tcPr>
            <w:tcW w:w="255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יחידת המידה</w:t>
            </w:r>
          </w:p>
        </w:tc>
        <w:tc>
          <w:tcPr>
            <w:tcW w:w="992"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b/>
                <w:bCs/>
                <w:sz w:val="20"/>
                <w:szCs w:val="20"/>
                <w:rtl/>
              </w:rPr>
              <w:t>זמני התגובה</w:t>
            </w:r>
          </w:p>
        </w:tc>
        <w:tc>
          <w:tcPr>
            <w:tcW w:w="2410" w:type="dxa"/>
            <w:shd w:val="clear" w:color="auto" w:fill="D9D9D9"/>
          </w:tcPr>
          <w:p w:rsidR="00837589" w:rsidRPr="00893F0B" w:rsidRDefault="00837589" w:rsidP="00C9735B">
            <w:pPr>
              <w:rPr>
                <w:rFonts w:ascii="Arial" w:hAnsi="Arial"/>
                <w:b/>
                <w:bCs/>
                <w:sz w:val="20"/>
                <w:szCs w:val="20"/>
                <w:rtl/>
              </w:rPr>
            </w:pPr>
            <w:r w:rsidRPr="00893F0B">
              <w:rPr>
                <w:rFonts w:ascii="Arial" w:hAnsi="Arial"/>
                <w:b/>
                <w:bCs/>
                <w:sz w:val="20"/>
                <w:szCs w:val="20"/>
                <w:rtl/>
              </w:rPr>
              <w:t xml:space="preserve">פרק הזמן </w:t>
            </w:r>
          </w:p>
        </w:tc>
        <w:tc>
          <w:tcPr>
            <w:tcW w:w="1843" w:type="dxa"/>
            <w:shd w:val="clear" w:color="auto" w:fill="D9D9D9"/>
          </w:tcPr>
          <w:p w:rsidR="00837589" w:rsidRPr="00893F0B" w:rsidRDefault="00837589" w:rsidP="00C9735B">
            <w:pPr>
              <w:rPr>
                <w:rFonts w:ascii="Arial" w:hAnsi="Arial"/>
                <w:b/>
                <w:bCs/>
                <w:sz w:val="20"/>
                <w:szCs w:val="20"/>
                <w:rtl/>
              </w:rPr>
            </w:pPr>
            <w:r w:rsidRPr="00893F0B">
              <w:rPr>
                <w:rFonts w:ascii="Arial" w:hAnsi="Arial" w:hint="cs"/>
                <w:sz w:val="20"/>
                <w:szCs w:val="20"/>
                <w:rtl/>
              </w:rPr>
              <w:t xml:space="preserve">משקל בהצעה </w:t>
            </w:r>
            <w:r>
              <w:rPr>
                <w:rFonts w:ascii="Arial" w:hAnsi="Arial" w:hint="cs"/>
                <w:b/>
                <w:bCs/>
                <w:sz w:val="20"/>
                <w:szCs w:val="20"/>
                <w:rtl/>
              </w:rPr>
              <w:t>ה</w:t>
            </w:r>
            <w:r w:rsidRPr="00893F0B">
              <w:rPr>
                <w:rFonts w:ascii="Arial" w:hAnsi="Arial" w:hint="eastAsia"/>
                <w:b/>
                <w:bCs/>
                <w:sz w:val="20"/>
                <w:szCs w:val="20"/>
                <w:rtl/>
              </w:rPr>
              <w:t>כוללת</w:t>
            </w:r>
            <w:r w:rsidRPr="00893F0B">
              <w:rPr>
                <w:rFonts w:ascii="Arial" w:hAnsi="Arial"/>
                <w:b/>
                <w:bCs/>
                <w:sz w:val="20"/>
                <w:szCs w:val="20"/>
                <w:rtl/>
              </w:rPr>
              <w:t xml:space="preserve"> </w:t>
            </w:r>
            <w:r>
              <w:rPr>
                <w:rFonts w:ascii="Arial" w:hAnsi="Arial" w:hint="cs"/>
                <w:b/>
                <w:bCs/>
                <w:sz w:val="20"/>
                <w:szCs w:val="20"/>
                <w:rtl/>
              </w:rPr>
              <w:t>תרגום נוטריוני</w:t>
            </w:r>
          </w:p>
        </w:tc>
      </w:tr>
      <w:tr w:rsidR="00837589" w:rsidRPr="00893F0B" w:rsidTr="00C9735B">
        <w:trPr>
          <w:trHeight w:val="534"/>
        </w:trPr>
        <w:tc>
          <w:tcPr>
            <w:tcW w:w="2552"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תרגום מסמכים</w:t>
            </w:r>
            <w:r>
              <w:rPr>
                <w:rFonts w:ascii="Arial" w:hAnsi="Arial" w:hint="cs"/>
                <w:sz w:val="20"/>
                <w:szCs w:val="20"/>
                <w:rtl/>
              </w:rPr>
              <w:t xml:space="preserve"> </w:t>
            </w:r>
            <w:r w:rsidRPr="006F0F36">
              <w:rPr>
                <w:rFonts w:ascii="Arial" w:hAnsi="Arial" w:hint="cs"/>
                <w:b/>
                <w:bCs/>
                <w:sz w:val="20"/>
                <w:szCs w:val="20"/>
                <w:u w:val="single"/>
                <w:rtl/>
              </w:rPr>
              <w:t>נוטריוני</w:t>
            </w:r>
            <w:r w:rsidRPr="00893F0B">
              <w:rPr>
                <w:rFonts w:ascii="Arial" w:hAnsi="Arial" w:hint="cs"/>
                <w:sz w:val="20"/>
                <w:szCs w:val="20"/>
                <w:rtl/>
              </w:rPr>
              <w:t xml:space="preserve"> עד 30 עמודים</w:t>
            </w:r>
          </w:p>
        </w:tc>
        <w:tc>
          <w:tcPr>
            <w:tcW w:w="1276" w:type="dxa"/>
            <w:shd w:val="clear" w:color="auto" w:fill="auto"/>
          </w:tcPr>
          <w:p w:rsidR="00837589" w:rsidRDefault="00837589" w:rsidP="00C9735B">
            <w:pPr>
              <w:rPr>
                <w:rFonts w:ascii="Arial" w:hAnsi="Arial"/>
                <w:sz w:val="20"/>
                <w:szCs w:val="20"/>
                <w:rtl/>
              </w:rPr>
            </w:pPr>
            <w:r w:rsidRPr="00893F0B">
              <w:rPr>
                <w:rFonts w:ascii="Arial" w:hAnsi="Arial" w:hint="cs"/>
                <w:sz w:val="20"/>
                <w:szCs w:val="20"/>
                <w:rtl/>
              </w:rPr>
              <w:t>1 עמוד</w:t>
            </w:r>
          </w:p>
          <w:p w:rsidR="00837589" w:rsidRPr="00893F0B" w:rsidRDefault="00837589" w:rsidP="00C9735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843" w:type="dxa"/>
          </w:tcPr>
          <w:p w:rsidR="00837589" w:rsidRPr="00893F0B" w:rsidRDefault="00837589" w:rsidP="00C9735B">
            <w:pPr>
              <w:rPr>
                <w:rFonts w:ascii="Arial" w:hAnsi="Arial"/>
                <w:sz w:val="20"/>
                <w:szCs w:val="20"/>
                <w:rtl/>
              </w:rPr>
            </w:pPr>
            <w:r>
              <w:rPr>
                <w:rFonts w:ascii="Arial" w:hAnsi="Arial" w:hint="cs"/>
                <w:sz w:val="20"/>
                <w:szCs w:val="20"/>
                <w:rtl/>
              </w:rPr>
              <w:t>1%</w:t>
            </w:r>
          </w:p>
        </w:tc>
      </w:tr>
      <w:tr w:rsidR="00837589" w:rsidRPr="00893F0B" w:rsidTr="00C9735B">
        <w:trPr>
          <w:trHeight w:val="534"/>
        </w:trPr>
        <w:tc>
          <w:tcPr>
            <w:tcW w:w="2552" w:type="dxa"/>
            <w:shd w:val="clear" w:color="auto" w:fill="auto"/>
          </w:tcPr>
          <w:p w:rsidR="00837589" w:rsidRPr="00893F0B" w:rsidRDefault="00837589" w:rsidP="00C9735B">
            <w:pPr>
              <w:rPr>
                <w:rFonts w:ascii="Arial" w:hAnsi="Arial"/>
                <w:sz w:val="20"/>
                <w:szCs w:val="20"/>
                <w:rtl/>
              </w:rPr>
            </w:pPr>
            <w:r w:rsidRPr="00893F0B">
              <w:rPr>
                <w:rFonts w:ascii="Arial" w:hAnsi="Arial" w:hint="cs"/>
                <w:sz w:val="20"/>
                <w:szCs w:val="20"/>
                <w:rtl/>
              </w:rPr>
              <w:t xml:space="preserve">תרגום מסמכים </w:t>
            </w:r>
            <w:r w:rsidRPr="008F11B5">
              <w:rPr>
                <w:rFonts w:ascii="Arial" w:hAnsi="Arial" w:hint="cs"/>
                <w:b/>
                <w:bCs/>
                <w:sz w:val="20"/>
                <w:szCs w:val="20"/>
                <w:u w:val="single"/>
                <w:rtl/>
              </w:rPr>
              <w:t>נוטריוני</w:t>
            </w:r>
            <w:r w:rsidRPr="00893F0B">
              <w:rPr>
                <w:rFonts w:ascii="Arial" w:hAnsi="Arial" w:hint="cs"/>
                <w:sz w:val="20"/>
                <w:szCs w:val="20"/>
                <w:rtl/>
              </w:rPr>
              <w:t xml:space="preserve"> מ-31 עמודים ומעלה</w:t>
            </w:r>
          </w:p>
        </w:tc>
        <w:tc>
          <w:tcPr>
            <w:tcW w:w="1276" w:type="dxa"/>
            <w:shd w:val="clear" w:color="auto" w:fill="auto"/>
          </w:tcPr>
          <w:p w:rsidR="00837589" w:rsidRDefault="00837589" w:rsidP="00C9735B">
            <w:pPr>
              <w:rPr>
                <w:rFonts w:ascii="Arial" w:hAnsi="Arial"/>
                <w:sz w:val="20"/>
                <w:szCs w:val="20"/>
                <w:rtl/>
              </w:rPr>
            </w:pPr>
            <w:r w:rsidRPr="00893F0B">
              <w:rPr>
                <w:rFonts w:ascii="Arial" w:hAnsi="Arial" w:hint="cs"/>
                <w:sz w:val="20"/>
                <w:szCs w:val="20"/>
                <w:rtl/>
              </w:rPr>
              <w:t>1 עמוד</w:t>
            </w:r>
          </w:p>
          <w:p w:rsidR="00837589" w:rsidRPr="00893F0B" w:rsidRDefault="00837589" w:rsidP="00C9735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992" w:type="dxa"/>
          </w:tcPr>
          <w:p w:rsidR="00837589" w:rsidRPr="00893F0B" w:rsidRDefault="00837589" w:rsidP="00C9735B">
            <w:pPr>
              <w:rPr>
                <w:rFonts w:ascii="Arial" w:hAnsi="Arial"/>
                <w:b/>
                <w:bCs/>
                <w:sz w:val="20"/>
                <w:szCs w:val="20"/>
                <w:rtl/>
              </w:rPr>
            </w:pPr>
            <w:r w:rsidRPr="00893F0B">
              <w:rPr>
                <w:rFonts w:ascii="Arial" w:hAnsi="Arial" w:hint="cs"/>
                <w:b/>
                <w:bCs/>
                <w:sz w:val="20"/>
                <w:szCs w:val="20"/>
                <w:rtl/>
              </w:rPr>
              <w:t>רגיל</w:t>
            </w:r>
          </w:p>
        </w:tc>
        <w:tc>
          <w:tcPr>
            <w:tcW w:w="2410" w:type="dxa"/>
            <w:shd w:val="clear" w:color="auto" w:fill="auto"/>
          </w:tcPr>
          <w:p w:rsidR="00837589" w:rsidRPr="00893F0B" w:rsidRDefault="00837589" w:rsidP="00C9735B">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1843" w:type="dxa"/>
          </w:tcPr>
          <w:p w:rsidR="00837589" w:rsidRPr="00893F0B" w:rsidRDefault="00837589" w:rsidP="00C9735B">
            <w:pPr>
              <w:rPr>
                <w:rFonts w:ascii="Arial" w:hAnsi="Arial"/>
                <w:sz w:val="20"/>
                <w:szCs w:val="20"/>
                <w:rtl/>
              </w:rPr>
            </w:pPr>
            <w:r>
              <w:rPr>
                <w:rFonts w:ascii="Arial" w:hAnsi="Arial" w:hint="cs"/>
                <w:sz w:val="20"/>
                <w:szCs w:val="20"/>
                <w:rtl/>
              </w:rPr>
              <w:t>1%</w:t>
            </w:r>
          </w:p>
        </w:tc>
      </w:tr>
      <w:tr w:rsidR="00837589" w:rsidRPr="00FD2072" w:rsidTr="00C9735B">
        <w:trPr>
          <w:trHeight w:val="534"/>
        </w:trPr>
        <w:tc>
          <w:tcPr>
            <w:tcW w:w="7230" w:type="dxa"/>
            <w:gridSpan w:val="4"/>
            <w:tcBorders>
              <w:top w:val="single" w:sz="4" w:space="0" w:color="auto"/>
            </w:tcBorders>
            <w:shd w:val="clear" w:color="auto" w:fill="DDD9C3" w:themeFill="background2" w:themeFillShade="E6"/>
          </w:tcPr>
          <w:p w:rsidR="00837589" w:rsidRPr="00FD2072" w:rsidRDefault="00837589" w:rsidP="00C9735B">
            <w:pPr>
              <w:ind w:left="459"/>
              <w:rPr>
                <w:rFonts w:ascii="Arial" w:hAnsi="Arial"/>
                <w:b/>
                <w:bCs/>
                <w:sz w:val="20"/>
                <w:szCs w:val="20"/>
                <w:rtl/>
              </w:rPr>
            </w:pPr>
            <w:r w:rsidRPr="00FD2072">
              <w:rPr>
                <w:rFonts w:ascii="Arial" w:hAnsi="Arial" w:hint="cs"/>
                <w:b/>
                <w:bCs/>
                <w:sz w:val="20"/>
                <w:szCs w:val="20"/>
                <w:rtl/>
              </w:rPr>
              <w:t xml:space="preserve">סה"כ </w:t>
            </w:r>
          </w:p>
        </w:tc>
        <w:tc>
          <w:tcPr>
            <w:tcW w:w="1843" w:type="dxa"/>
            <w:tcBorders>
              <w:top w:val="single" w:sz="4" w:space="0" w:color="auto"/>
            </w:tcBorders>
            <w:shd w:val="clear" w:color="auto" w:fill="DDD9C3" w:themeFill="background2" w:themeFillShade="E6"/>
          </w:tcPr>
          <w:p w:rsidR="00837589" w:rsidRPr="00FD2072" w:rsidRDefault="00837589" w:rsidP="00C9735B">
            <w:pPr>
              <w:rPr>
                <w:rFonts w:ascii="Arial" w:hAnsi="Arial"/>
                <w:b/>
                <w:bCs/>
                <w:sz w:val="20"/>
                <w:szCs w:val="20"/>
                <w:rtl/>
              </w:rPr>
            </w:pPr>
            <w:r>
              <w:rPr>
                <w:rFonts w:ascii="Arial" w:hAnsi="Arial" w:hint="cs"/>
                <w:b/>
                <w:bCs/>
                <w:sz w:val="20"/>
                <w:szCs w:val="20"/>
                <w:rtl/>
              </w:rPr>
              <w:t>100%</w:t>
            </w:r>
          </w:p>
        </w:tc>
      </w:tr>
    </w:tbl>
    <w:p w:rsidR="00837589" w:rsidRDefault="00837589" w:rsidP="00856C13">
      <w:pPr>
        <w:rPr>
          <w:rtl/>
        </w:rPr>
      </w:pPr>
    </w:p>
    <w:p w:rsidR="00837589" w:rsidRDefault="00837589">
      <w:pPr>
        <w:bidi w:val="0"/>
        <w:rPr>
          <w:rtl/>
        </w:rPr>
      </w:pPr>
      <w:r>
        <w:rPr>
          <w:rtl/>
        </w:rPr>
        <w:br w:type="page"/>
      </w:r>
    </w:p>
    <w:p w:rsidR="00837589" w:rsidRDefault="00837589" w:rsidP="00856C13">
      <w:pPr>
        <w:rPr>
          <w:rtl/>
        </w:rPr>
      </w:pPr>
    </w:p>
    <w:p w:rsidR="005475C2" w:rsidRPr="00375BCB" w:rsidRDefault="005475C2" w:rsidP="005475C2">
      <w:pPr>
        <w:spacing w:line="360" w:lineRule="auto"/>
        <w:jc w:val="both"/>
        <w:rPr>
          <w:i/>
          <w:iCs/>
          <w:rtl/>
        </w:rPr>
      </w:pPr>
      <w:r w:rsidRPr="00375BCB">
        <w:rPr>
          <w:b/>
          <w:bCs/>
          <w:i/>
          <w:iCs/>
          <w:u w:val="single"/>
          <w:rtl/>
        </w:rPr>
        <w:t xml:space="preserve">נספח </w:t>
      </w:r>
      <w:r w:rsidRPr="00375BCB">
        <w:rPr>
          <w:rFonts w:hint="eastAsia"/>
          <w:b/>
          <w:bCs/>
          <w:i/>
          <w:iCs/>
          <w:u w:val="single"/>
          <w:rtl/>
        </w:rPr>
        <w:t>ו</w:t>
      </w:r>
      <w:r w:rsidRPr="00375BCB">
        <w:rPr>
          <w:b/>
          <w:bCs/>
          <w:i/>
          <w:iCs/>
          <w:u w:val="single"/>
          <w:rtl/>
        </w:rPr>
        <w:t xml:space="preserve"> </w:t>
      </w:r>
      <w:r w:rsidRPr="00375BCB">
        <w:rPr>
          <w:rFonts w:hint="eastAsia"/>
          <w:b/>
          <w:bCs/>
          <w:i/>
          <w:iCs/>
          <w:u w:val="single"/>
          <w:rtl/>
        </w:rPr>
        <w:t>למכרז</w:t>
      </w:r>
      <w:r>
        <w:rPr>
          <w:rFonts w:hint="cs"/>
          <w:i/>
          <w:iCs/>
          <w:rtl/>
        </w:rPr>
        <w:t xml:space="preserve"> </w:t>
      </w:r>
      <w:r>
        <w:rPr>
          <w:i/>
          <w:iCs/>
          <w:rtl/>
        </w:rPr>
        <w:t>–</w:t>
      </w:r>
      <w:r>
        <w:rPr>
          <w:rFonts w:hint="cs"/>
          <w:i/>
          <w:iCs/>
          <w:rtl/>
        </w:rPr>
        <w:t xml:space="preserve"> </w:t>
      </w:r>
      <w:r w:rsidRPr="00837589">
        <w:rPr>
          <w:rFonts w:hint="cs"/>
          <w:i/>
          <w:iCs/>
          <w:sz w:val="28"/>
          <w:szCs w:val="28"/>
          <w:highlight w:val="yellow"/>
          <w:rtl/>
        </w:rPr>
        <w:t>מתוקן</w:t>
      </w:r>
    </w:p>
    <w:p w:rsidR="005475C2" w:rsidRPr="00375BCB" w:rsidRDefault="005475C2" w:rsidP="005475C2">
      <w:pPr>
        <w:spacing w:line="360" w:lineRule="auto"/>
        <w:jc w:val="both"/>
        <w:rPr>
          <w:rtl/>
        </w:rPr>
      </w:pPr>
    </w:p>
    <w:p w:rsidR="005475C2" w:rsidRPr="00375BCB" w:rsidRDefault="005475C2" w:rsidP="005475C2">
      <w:pPr>
        <w:spacing w:line="360" w:lineRule="auto"/>
        <w:jc w:val="both"/>
        <w:rPr>
          <w:b/>
          <w:bCs/>
          <w:rtl/>
        </w:rPr>
      </w:pPr>
      <w:r w:rsidRPr="00375BCB">
        <w:rPr>
          <w:b/>
          <w:bCs/>
          <w:rtl/>
        </w:rPr>
        <w:t xml:space="preserve">טופס </w:t>
      </w:r>
      <w:r w:rsidRPr="00375BCB">
        <w:rPr>
          <w:rFonts w:hint="eastAsia"/>
          <w:b/>
          <w:bCs/>
          <w:rtl/>
        </w:rPr>
        <w:t>הצעה</w:t>
      </w:r>
      <w:r w:rsidRPr="00375BCB">
        <w:rPr>
          <w:b/>
          <w:bCs/>
          <w:rtl/>
        </w:rPr>
        <w:t xml:space="preserve"> - הצעת מחיר</w:t>
      </w:r>
    </w:p>
    <w:p w:rsidR="005475C2" w:rsidRDefault="005475C2" w:rsidP="005475C2">
      <w:pPr>
        <w:spacing w:line="360" w:lineRule="auto"/>
        <w:jc w:val="both"/>
        <w:rPr>
          <w:b/>
          <w:bCs/>
          <w:rtl/>
        </w:rPr>
      </w:pPr>
    </w:p>
    <w:p w:rsidR="005475C2" w:rsidRPr="00375BCB" w:rsidRDefault="005475C2" w:rsidP="005475C2">
      <w:pPr>
        <w:spacing w:line="360" w:lineRule="auto"/>
        <w:jc w:val="both"/>
        <w:rPr>
          <w:rtl/>
        </w:rPr>
      </w:pPr>
      <w:r w:rsidRPr="00375BCB">
        <w:rPr>
          <w:rtl/>
        </w:rPr>
        <w:t>לכבוד</w:t>
      </w:r>
    </w:p>
    <w:p w:rsidR="005475C2" w:rsidRPr="00375BCB" w:rsidRDefault="005475C2" w:rsidP="005475C2">
      <w:pPr>
        <w:spacing w:line="360" w:lineRule="auto"/>
        <w:jc w:val="both"/>
        <w:rPr>
          <w:rtl/>
        </w:rPr>
      </w:pPr>
      <w:r w:rsidRPr="00375BCB">
        <w:rPr>
          <w:rtl/>
        </w:rPr>
        <w:t>ועדת מכרזים</w:t>
      </w:r>
    </w:p>
    <w:p w:rsidR="005475C2" w:rsidRPr="00375BCB" w:rsidRDefault="005475C2" w:rsidP="005475C2">
      <w:pPr>
        <w:spacing w:line="360" w:lineRule="auto"/>
        <w:jc w:val="both"/>
        <w:rPr>
          <w:rtl/>
        </w:rPr>
      </w:pPr>
      <w:r>
        <w:rPr>
          <w:rtl/>
        </w:rPr>
        <w:t>משרד העבודה הרווחה והשירותים החברתיים</w:t>
      </w:r>
    </w:p>
    <w:p w:rsidR="005475C2"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Pr="00F902AC" w:rsidRDefault="005475C2" w:rsidP="005475C2">
      <w:pPr>
        <w:spacing w:line="360" w:lineRule="auto"/>
        <w:jc w:val="both"/>
        <w:rPr>
          <w:u w:val="single"/>
          <w:rtl/>
        </w:rPr>
      </w:pPr>
      <w:r w:rsidRPr="00375BCB">
        <w:rPr>
          <w:rtl/>
        </w:rPr>
        <w:t xml:space="preserve">הנדון: </w:t>
      </w:r>
      <w:r w:rsidRPr="00375BCB">
        <w:rPr>
          <w:u w:val="single"/>
          <w:rtl/>
        </w:rPr>
        <w:t>הצעה למכרז מס'</w:t>
      </w:r>
      <w:r>
        <w:rPr>
          <w:rFonts w:hint="cs"/>
          <w:u w:val="single"/>
          <w:rtl/>
        </w:rPr>
        <w:t xml:space="preserve"> </w:t>
      </w:r>
      <w:r>
        <w:rPr>
          <w:u w:val="single"/>
        </w:rPr>
        <w:t xml:space="preserve"> </w:t>
      </w:r>
      <w:r>
        <w:rPr>
          <w:rFonts w:hint="cs"/>
          <w:u w:val="single"/>
          <w:rtl/>
        </w:rPr>
        <w:t>1006/19 -</w:t>
      </w:r>
      <w:r w:rsidRPr="00375BCB">
        <w:rPr>
          <w:u w:val="single"/>
        </w:rPr>
        <w:t xml:space="preserve"> </w:t>
      </w:r>
      <w:r w:rsidRPr="00375BCB">
        <w:rPr>
          <w:rFonts w:hint="cs"/>
          <w:u w:val="single"/>
          <w:rtl/>
        </w:rPr>
        <w:t>שירותי תרגום</w:t>
      </w:r>
      <w:r w:rsidRPr="00F902AC">
        <w:rPr>
          <w:u w:val="single"/>
          <w:rtl/>
        </w:rPr>
        <w:t xml:space="preserve"> ותמלול</w:t>
      </w:r>
    </w:p>
    <w:p w:rsidR="005475C2"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תיאור המציע:</w:t>
      </w:r>
    </w:p>
    <w:p w:rsidR="005475C2" w:rsidRPr="00375BCB" w:rsidRDefault="005475C2" w:rsidP="005475C2">
      <w:pPr>
        <w:spacing w:line="360" w:lineRule="auto"/>
        <w:jc w:val="both"/>
        <w:rPr>
          <w:rtl/>
        </w:rPr>
      </w:pPr>
      <w:r w:rsidRPr="00375BCB">
        <w:rPr>
          <w:rtl/>
        </w:rPr>
        <w:t>לגבי כל הסעיפים הבאים על המציע לפרט את המידע הנדרש.</w:t>
      </w:r>
    </w:p>
    <w:p w:rsidR="005475C2" w:rsidRPr="00375BCB" w:rsidRDefault="005475C2" w:rsidP="005475C2">
      <w:pPr>
        <w:spacing w:line="360" w:lineRule="auto"/>
        <w:jc w:val="both"/>
        <w:rPr>
          <w:rtl/>
        </w:rPr>
      </w:pPr>
      <w:r w:rsidRPr="00375BCB">
        <w:rPr>
          <w:rtl/>
        </w:rPr>
        <w:t>המציע יפרט את הפרטים הבאים:</w:t>
      </w:r>
    </w:p>
    <w:p w:rsidR="005475C2" w:rsidRPr="00375BCB" w:rsidRDefault="005475C2" w:rsidP="005475C2">
      <w:pPr>
        <w:spacing w:line="360" w:lineRule="auto"/>
        <w:jc w:val="both"/>
        <w:rPr>
          <w:rtl/>
        </w:rPr>
      </w:pPr>
      <w:r w:rsidRPr="00375BCB">
        <w:rPr>
          <w:rtl/>
        </w:rPr>
        <w:t>שם המציע:                       ___________________</w:t>
      </w:r>
    </w:p>
    <w:p w:rsidR="005475C2" w:rsidRPr="00375BCB" w:rsidRDefault="005475C2" w:rsidP="005475C2">
      <w:pPr>
        <w:spacing w:line="360" w:lineRule="auto"/>
        <w:jc w:val="both"/>
        <w:rPr>
          <w:rtl/>
        </w:rPr>
      </w:pPr>
      <w:r w:rsidRPr="00375BCB">
        <w:rPr>
          <w:rtl/>
        </w:rPr>
        <w:t>מספר רישום:                   ___________________</w:t>
      </w:r>
    </w:p>
    <w:p w:rsidR="005475C2" w:rsidRPr="00375BCB" w:rsidRDefault="005475C2" w:rsidP="005475C2">
      <w:pPr>
        <w:spacing w:line="360" w:lineRule="auto"/>
        <w:jc w:val="both"/>
        <w:rPr>
          <w:rtl/>
        </w:rPr>
      </w:pPr>
      <w:r w:rsidRPr="00375BCB">
        <w:rPr>
          <w:rtl/>
        </w:rPr>
        <w:t>כתובת:                             ___________________</w:t>
      </w:r>
    </w:p>
    <w:p w:rsidR="005475C2" w:rsidRPr="00375BCB" w:rsidRDefault="005475C2" w:rsidP="005475C2">
      <w:pPr>
        <w:spacing w:line="360" w:lineRule="auto"/>
        <w:jc w:val="both"/>
        <w:rPr>
          <w:rtl/>
        </w:rPr>
      </w:pPr>
      <w:r w:rsidRPr="00375BCB">
        <w:rPr>
          <w:rtl/>
        </w:rPr>
        <w:t>טלפון:                               ___________________        פקס: ______________</w:t>
      </w:r>
    </w:p>
    <w:p w:rsidR="005475C2" w:rsidRPr="00375BCB" w:rsidRDefault="005475C2" w:rsidP="005475C2">
      <w:pPr>
        <w:spacing w:line="360" w:lineRule="auto"/>
        <w:jc w:val="both"/>
        <w:rPr>
          <w:rtl/>
        </w:rPr>
      </w:pPr>
      <w:r w:rsidRPr="00375BCB">
        <w:rPr>
          <w:rtl/>
        </w:rPr>
        <w:t xml:space="preserve">שם איש קשר ותפקידו:    ___________________ </w:t>
      </w:r>
    </w:p>
    <w:p w:rsidR="005475C2" w:rsidRPr="00375BCB" w:rsidRDefault="005475C2" w:rsidP="005475C2">
      <w:pPr>
        <w:spacing w:line="360" w:lineRule="auto"/>
        <w:jc w:val="both"/>
        <w:rPr>
          <w:rtl/>
        </w:rPr>
      </w:pPr>
      <w:r w:rsidRPr="00375BCB">
        <w:rPr>
          <w:rtl/>
        </w:rPr>
        <w:t>טלפון איש הקשר:            ___________________</w:t>
      </w:r>
    </w:p>
    <w:p w:rsidR="005475C2"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אנו הח"מ _________ ו- __________ נושאי ת.ז. מס' ____________ ו-מס' _________ מורשי חתימה מטעם ___________ הרשום אצל ________________ שמספרו __________ (להלן: "המציע").</w:t>
      </w:r>
    </w:p>
    <w:p w:rsidR="005475C2" w:rsidRDefault="005475C2" w:rsidP="005475C2">
      <w:pPr>
        <w:spacing w:line="360" w:lineRule="auto"/>
        <w:jc w:val="both"/>
        <w:rPr>
          <w:rtl/>
        </w:rPr>
      </w:pPr>
    </w:p>
    <w:p w:rsidR="005475C2"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כתובת __________________________ טל______________ פקס ________________</w:t>
      </w:r>
    </w:p>
    <w:p w:rsidR="005475C2" w:rsidRDefault="005475C2" w:rsidP="005475C2">
      <w:pPr>
        <w:spacing w:line="360" w:lineRule="auto"/>
        <w:jc w:val="both"/>
        <w:rPr>
          <w:rtl/>
        </w:rPr>
      </w:pPr>
    </w:p>
    <w:p w:rsidR="005475C2" w:rsidRDefault="005475C2" w:rsidP="005475C2">
      <w:pPr>
        <w:spacing w:line="360" w:lineRule="auto"/>
        <w:jc w:val="both"/>
        <w:rPr>
          <w:rtl/>
        </w:rPr>
      </w:pPr>
    </w:p>
    <w:p w:rsidR="005475C2" w:rsidRDefault="005475C2" w:rsidP="005475C2">
      <w:pPr>
        <w:spacing w:line="360" w:lineRule="auto"/>
        <w:jc w:val="both"/>
        <w:rPr>
          <w:rtl/>
        </w:rPr>
      </w:pPr>
    </w:p>
    <w:p w:rsidR="005475C2" w:rsidRDefault="005475C2" w:rsidP="005475C2">
      <w:pPr>
        <w:spacing w:line="360" w:lineRule="auto"/>
        <w:jc w:val="both"/>
        <w:rPr>
          <w:rtl/>
        </w:rPr>
      </w:pPr>
    </w:p>
    <w:p w:rsidR="005475C2" w:rsidRDefault="005475C2" w:rsidP="005475C2">
      <w:pPr>
        <w:spacing w:line="360" w:lineRule="auto"/>
        <w:jc w:val="both"/>
        <w:rPr>
          <w:rtl/>
        </w:rPr>
      </w:pPr>
    </w:p>
    <w:p w:rsidR="005475C2" w:rsidRDefault="005475C2" w:rsidP="005475C2">
      <w:pPr>
        <w:spacing w:line="360" w:lineRule="auto"/>
        <w:jc w:val="both"/>
        <w:rPr>
          <w:b/>
          <w:bCs/>
          <w:u w:val="single"/>
          <w:rtl/>
        </w:rPr>
      </w:pPr>
      <w:r w:rsidRPr="00375BCB">
        <w:rPr>
          <w:rtl/>
        </w:rPr>
        <w:t>לאחר שעיינו היטב בכל מסמכי המכרז ונספחיו, מגישים בזה את הצעת המציע למכרז זה, כדלקמן:</w:t>
      </w:r>
      <w:r w:rsidRPr="00375BCB">
        <w:rPr>
          <w:rFonts w:hint="cs"/>
          <w:rtl/>
        </w:rPr>
        <w:br/>
      </w:r>
      <w:r w:rsidRPr="00893F0B">
        <w:rPr>
          <w:rtl/>
        </w:rPr>
        <w:t>כדלקמן:</w:t>
      </w:r>
      <w:r w:rsidRPr="00893F0B">
        <w:rPr>
          <w:rFonts w:hint="cs"/>
          <w:rtl/>
        </w:rPr>
        <w:br/>
      </w:r>
    </w:p>
    <w:p w:rsidR="005475C2" w:rsidRPr="00893F0B" w:rsidRDefault="005475C2" w:rsidP="005475C2">
      <w:pPr>
        <w:spacing w:line="360" w:lineRule="auto"/>
        <w:jc w:val="both"/>
        <w:rPr>
          <w:b/>
          <w:bCs/>
          <w:u w:val="single"/>
          <w:rtl/>
        </w:rPr>
      </w:pPr>
      <w:r w:rsidRPr="00893F0B">
        <w:rPr>
          <w:rFonts w:hint="eastAsia"/>
          <w:b/>
          <w:bCs/>
          <w:u w:val="single"/>
          <w:rtl/>
        </w:rPr>
        <w:t>הצעת</w:t>
      </w:r>
      <w:r w:rsidRPr="00893F0B">
        <w:rPr>
          <w:b/>
          <w:bCs/>
          <w:u w:val="single"/>
          <w:rtl/>
        </w:rPr>
        <w:t xml:space="preserve"> מחיר לתרגום עוקב על פי שעת עבודה </w:t>
      </w:r>
    </w:p>
    <w:tbl>
      <w:tblPr>
        <w:bidiVisual/>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4"/>
        <w:gridCol w:w="984"/>
        <w:gridCol w:w="787"/>
        <w:gridCol w:w="1498"/>
        <w:gridCol w:w="1134"/>
        <w:gridCol w:w="1276"/>
      </w:tblGrid>
      <w:tr w:rsidR="005475C2" w:rsidRPr="00893F0B" w:rsidTr="00735E8B">
        <w:trPr>
          <w:trHeight w:val="429"/>
        </w:trPr>
        <w:tc>
          <w:tcPr>
            <w:tcW w:w="1774"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תחום</w:t>
            </w:r>
          </w:p>
        </w:tc>
        <w:tc>
          <w:tcPr>
            <w:tcW w:w="984"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זמני התגובה</w:t>
            </w:r>
          </w:p>
        </w:tc>
        <w:tc>
          <w:tcPr>
            <w:tcW w:w="1498" w:type="dxa"/>
            <w:shd w:val="clear" w:color="auto" w:fill="D9D9D9"/>
          </w:tcPr>
          <w:p w:rsidR="005475C2" w:rsidRPr="00893F0B" w:rsidRDefault="005475C2" w:rsidP="00735E8B">
            <w:pPr>
              <w:rPr>
                <w:rFonts w:ascii="Arial" w:hAnsi="Arial"/>
                <w:b/>
                <w:bCs/>
                <w:sz w:val="20"/>
                <w:szCs w:val="20"/>
                <w:rtl/>
              </w:rPr>
            </w:pPr>
            <w:r w:rsidRPr="00893F0B">
              <w:rPr>
                <w:rFonts w:ascii="Arial" w:hAnsi="Arial"/>
                <w:b/>
                <w:bCs/>
                <w:sz w:val="20"/>
                <w:szCs w:val="20"/>
                <w:rtl/>
              </w:rPr>
              <w:t xml:space="preserve">פרק הזמן </w:t>
            </w:r>
          </w:p>
        </w:tc>
        <w:tc>
          <w:tcPr>
            <w:tcW w:w="1134" w:type="dxa"/>
            <w:shd w:val="clear" w:color="auto" w:fill="D9D9D9"/>
          </w:tcPr>
          <w:p w:rsidR="005475C2" w:rsidRDefault="005475C2" w:rsidP="00735E8B">
            <w:pPr>
              <w:rPr>
                <w:rFonts w:ascii="Arial" w:hAnsi="Arial"/>
                <w:b/>
                <w:bCs/>
                <w:sz w:val="20"/>
                <w:szCs w:val="20"/>
                <w:rtl/>
              </w:rPr>
            </w:pPr>
            <w:r w:rsidRPr="00893F0B">
              <w:rPr>
                <w:rFonts w:ascii="Arial" w:hAnsi="Arial" w:hint="cs"/>
                <w:b/>
                <w:bCs/>
                <w:sz w:val="20"/>
                <w:szCs w:val="20"/>
                <w:rtl/>
              </w:rPr>
              <w:t>מחיר</w:t>
            </w:r>
          </w:p>
          <w:p w:rsidR="005475C2" w:rsidRPr="00893F0B" w:rsidRDefault="005475C2" w:rsidP="00735E8B">
            <w:pPr>
              <w:rPr>
                <w:rFonts w:ascii="Arial" w:hAnsi="Arial"/>
                <w:b/>
                <w:bCs/>
                <w:sz w:val="20"/>
                <w:szCs w:val="20"/>
                <w:rtl/>
              </w:rPr>
            </w:pP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76" w:type="dxa"/>
            <w:shd w:val="clear" w:color="auto" w:fill="D9D9D9"/>
          </w:tcPr>
          <w:p w:rsidR="005475C2" w:rsidRPr="00893F0B" w:rsidRDefault="005475C2" w:rsidP="00735E8B">
            <w:pPr>
              <w:rPr>
                <w:rFonts w:ascii="Arial" w:hAnsi="Arial"/>
                <w:sz w:val="20"/>
                <w:szCs w:val="20"/>
                <w:rtl/>
              </w:rPr>
            </w:pPr>
            <w:r w:rsidRPr="00893F0B">
              <w:rPr>
                <w:rFonts w:ascii="Arial" w:hAnsi="Arial" w:hint="cs"/>
                <w:sz w:val="20"/>
                <w:szCs w:val="20"/>
                <w:rtl/>
              </w:rPr>
              <w:t xml:space="preserve">משקל בהצעה </w:t>
            </w:r>
          </w:p>
        </w:tc>
      </w:tr>
      <w:tr w:rsidR="005475C2" w:rsidRPr="00893F0B" w:rsidTr="00735E8B">
        <w:trPr>
          <w:trHeight w:val="534"/>
        </w:trPr>
        <w:tc>
          <w:tcPr>
            <w:tcW w:w="1774" w:type="dxa"/>
            <w:vMerge w:val="restart"/>
            <w:shd w:val="clear" w:color="auto" w:fill="auto"/>
          </w:tcPr>
          <w:p w:rsidR="005475C2" w:rsidRPr="00893F0B" w:rsidRDefault="005475C2" w:rsidP="00735E8B">
            <w:pPr>
              <w:rPr>
                <w:rFonts w:ascii="Arial" w:hAnsi="Arial"/>
                <w:sz w:val="20"/>
                <w:szCs w:val="20"/>
                <w:rtl/>
              </w:rPr>
            </w:pPr>
            <w:r w:rsidRPr="00FB3BBE">
              <w:rPr>
                <w:rFonts w:ascii="Arial" w:hAnsi="Arial" w:hint="cs"/>
                <w:sz w:val="20"/>
                <w:szCs w:val="20"/>
                <w:u w:val="single"/>
                <w:rtl/>
              </w:rPr>
              <w:t>תרגום עוקב</w:t>
            </w:r>
            <w:r w:rsidRPr="00893F0B">
              <w:rPr>
                <w:rFonts w:ascii="Arial" w:hAnsi="Arial" w:hint="cs"/>
                <w:sz w:val="20"/>
                <w:szCs w:val="20"/>
                <w:rtl/>
              </w:rPr>
              <w:t xml:space="preserve"> </w:t>
            </w:r>
            <w:r w:rsidRPr="00D74B3E">
              <w:rPr>
                <w:rFonts w:ascii="Arial" w:hAnsi="Arial" w:hint="cs"/>
                <w:sz w:val="20"/>
                <w:szCs w:val="20"/>
                <w:highlight w:val="yellow"/>
                <w:rtl/>
              </w:rPr>
              <w:t>פרונטלי</w:t>
            </w:r>
            <w:r>
              <w:rPr>
                <w:rFonts w:ascii="Arial" w:hAnsi="Arial" w:hint="cs"/>
                <w:sz w:val="20"/>
                <w:szCs w:val="20"/>
                <w:rtl/>
              </w:rPr>
              <w:t xml:space="preserve"> </w:t>
            </w:r>
            <w:r w:rsidRPr="00893F0B">
              <w:rPr>
                <w:rFonts w:ascii="Arial" w:hAnsi="Arial" w:hint="cs"/>
                <w:sz w:val="20"/>
                <w:szCs w:val="20"/>
                <w:rtl/>
              </w:rPr>
              <w:t>חד פעמי עד יום עבודה אחד ברציפות</w:t>
            </w:r>
          </w:p>
        </w:tc>
        <w:tc>
          <w:tcPr>
            <w:tcW w:w="984"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1 שעה</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498"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134" w:type="dxa"/>
            <w:shd w:val="clear" w:color="auto" w:fill="auto"/>
          </w:tcPr>
          <w:p w:rsidR="005475C2" w:rsidRPr="00893F0B" w:rsidRDefault="005475C2" w:rsidP="00735E8B">
            <w:pPr>
              <w:rPr>
                <w:rFonts w:ascii="Arial" w:hAnsi="Arial"/>
                <w:sz w:val="20"/>
                <w:szCs w:val="20"/>
                <w:rtl/>
              </w:rPr>
            </w:pPr>
          </w:p>
        </w:tc>
        <w:tc>
          <w:tcPr>
            <w:tcW w:w="1276" w:type="dxa"/>
          </w:tcPr>
          <w:p w:rsidR="005475C2" w:rsidRPr="002E00BF" w:rsidRDefault="005475C2" w:rsidP="00735E8B">
            <w:pPr>
              <w:rPr>
                <w:rFonts w:ascii="Arial" w:hAnsi="Arial"/>
                <w:sz w:val="20"/>
                <w:szCs w:val="20"/>
                <w:highlight w:val="yellow"/>
                <w:rtl/>
              </w:rPr>
            </w:pPr>
            <w:r w:rsidRPr="002E00BF">
              <w:rPr>
                <w:rFonts w:ascii="Arial" w:hAnsi="Arial" w:hint="cs"/>
                <w:sz w:val="20"/>
                <w:szCs w:val="20"/>
                <w:highlight w:val="yellow"/>
                <w:rtl/>
              </w:rPr>
              <w:t>27%</w:t>
            </w:r>
          </w:p>
        </w:tc>
      </w:tr>
      <w:tr w:rsidR="005475C2" w:rsidRPr="00893F0B" w:rsidTr="00735E8B">
        <w:trPr>
          <w:trHeight w:val="534"/>
        </w:trPr>
        <w:tc>
          <w:tcPr>
            <w:tcW w:w="1774" w:type="dxa"/>
            <w:vMerge/>
            <w:shd w:val="clear" w:color="auto" w:fill="auto"/>
          </w:tcPr>
          <w:p w:rsidR="005475C2" w:rsidRPr="00893F0B" w:rsidRDefault="005475C2" w:rsidP="00735E8B">
            <w:pPr>
              <w:rPr>
                <w:rFonts w:ascii="Arial" w:hAnsi="Arial"/>
                <w:sz w:val="20"/>
                <w:szCs w:val="20"/>
                <w:rtl/>
              </w:rPr>
            </w:pPr>
          </w:p>
        </w:tc>
        <w:tc>
          <w:tcPr>
            <w:tcW w:w="984"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1 שעה</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דחוף</w:t>
            </w:r>
          </w:p>
        </w:tc>
        <w:tc>
          <w:tcPr>
            <w:tcW w:w="1498" w:type="dxa"/>
            <w:shd w:val="clear" w:color="auto" w:fill="auto"/>
          </w:tcPr>
          <w:p w:rsidR="005475C2" w:rsidRPr="00893F0B" w:rsidRDefault="005475C2" w:rsidP="00735E8B">
            <w:pPr>
              <w:rPr>
                <w:rFonts w:ascii="Arial" w:hAnsi="Arial"/>
                <w:sz w:val="20"/>
                <w:szCs w:val="20"/>
                <w:rtl/>
              </w:rPr>
            </w:pPr>
            <w:r>
              <w:rPr>
                <w:rFonts w:ascii="Arial" w:hAnsi="Arial" w:hint="cs"/>
                <w:b/>
                <w:bCs/>
                <w:sz w:val="20"/>
                <w:szCs w:val="20"/>
                <w:rtl/>
              </w:rPr>
              <w:t xml:space="preserve">48 </w:t>
            </w:r>
            <w:r w:rsidRPr="00893F0B">
              <w:rPr>
                <w:rFonts w:ascii="Arial" w:hAnsi="Arial" w:hint="cs"/>
                <w:b/>
                <w:bCs/>
                <w:sz w:val="20"/>
                <w:szCs w:val="20"/>
                <w:rtl/>
              </w:rPr>
              <w:t>שעות</w:t>
            </w:r>
            <w:r w:rsidRPr="00893F0B">
              <w:rPr>
                <w:rFonts w:ascii="Arial" w:hAnsi="Arial" w:hint="cs"/>
                <w:sz w:val="20"/>
                <w:szCs w:val="20"/>
                <w:rtl/>
              </w:rPr>
              <w:t xml:space="preserve"> מהזמנת התרגום ע"י המזמין</w:t>
            </w:r>
          </w:p>
        </w:tc>
        <w:tc>
          <w:tcPr>
            <w:tcW w:w="1134" w:type="dxa"/>
            <w:shd w:val="clear" w:color="auto" w:fill="auto"/>
          </w:tcPr>
          <w:p w:rsidR="005475C2" w:rsidRPr="00893F0B" w:rsidRDefault="005475C2" w:rsidP="00735E8B">
            <w:pPr>
              <w:rPr>
                <w:rFonts w:ascii="Arial" w:hAnsi="Arial"/>
                <w:sz w:val="20"/>
                <w:szCs w:val="20"/>
                <w:rtl/>
              </w:rPr>
            </w:pPr>
          </w:p>
        </w:tc>
        <w:tc>
          <w:tcPr>
            <w:tcW w:w="1276" w:type="dxa"/>
          </w:tcPr>
          <w:p w:rsidR="005475C2" w:rsidRPr="002E00BF" w:rsidRDefault="005475C2" w:rsidP="00735E8B">
            <w:pPr>
              <w:rPr>
                <w:rFonts w:ascii="Arial" w:hAnsi="Arial"/>
                <w:sz w:val="20"/>
                <w:szCs w:val="20"/>
                <w:highlight w:val="yellow"/>
                <w:rtl/>
              </w:rPr>
            </w:pPr>
            <w:r w:rsidRPr="002E00BF">
              <w:rPr>
                <w:rFonts w:ascii="Arial" w:hAnsi="Arial" w:hint="cs"/>
                <w:sz w:val="20"/>
                <w:szCs w:val="20"/>
                <w:highlight w:val="yellow"/>
                <w:rtl/>
              </w:rPr>
              <w:t>12%</w:t>
            </w:r>
          </w:p>
        </w:tc>
      </w:tr>
      <w:tr w:rsidR="005475C2" w:rsidRPr="00893F0B" w:rsidTr="00735E8B">
        <w:trPr>
          <w:trHeight w:val="534"/>
        </w:trPr>
        <w:tc>
          <w:tcPr>
            <w:tcW w:w="1774" w:type="dxa"/>
            <w:vMerge w:val="restart"/>
            <w:shd w:val="clear" w:color="auto" w:fill="auto"/>
          </w:tcPr>
          <w:p w:rsidR="005475C2" w:rsidRPr="00893F0B" w:rsidRDefault="005475C2" w:rsidP="00735E8B">
            <w:pPr>
              <w:rPr>
                <w:rFonts w:ascii="Arial" w:hAnsi="Arial"/>
                <w:sz w:val="20"/>
                <w:szCs w:val="20"/>
                <w:rtl/>
              </w:rPr>
            </w:pPr>
            <w:r w:rsidRPr="002E00BF">
              <w:rPr>
                <w:rFonts w:ascii="Arial" w:hAnsi="Arial" w:hint="cs"/>
                <w:sz w:val="20"/>
                <w:szCs w:val="20"/>
                <w:highlight w:val="yellow"/>
                <w:u w:val="single"/>
                <w:rtl/>
              </w:rPr>
              <w:t>תרגום טלפוני</w:t>
            </w:r>
            <w:r w:rsidRPr="002E00BF">
              <w:rPr>
                <w:rFonts w:ascii="Arial" w:hAnsi="Arial" w:hint="cs"/>
                <w:sz w:val="20"/>
                <w:szCs w:val="20"/>
                <w:highlight w:val="yellow"/>
                <w:rtl/>
              </w:rPr>
              <w:t xml:space="preserve"> חד פעמי עד יום עבודה אחד ברציפות</w:t>
            </w:r>
          </w:p>
          <w:p w:rsidR="005475C2" w:rsidRPr="00893F0B" w:rsidRDefault="005475C2" w:rsidP="00735E8B">
            <w:pPr>
              <w:rPr>
                <w:rFonts w:ascii="Arial" w:hAnsi="Arial"/>
                <w:sz w:val="20"/>
                <w:szCs w:val="20"/>
                <w:rtl/>
              </w:rPr>
            </w:pPr>
          </w:p>
        </w:tc>
        <w:tc>
          <w:tcPr>
            <w:tcW w:w="984"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1 שעה</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498" w:type="dxa"/>
            <w:shd w:val="clear" w:color="auto" w:fill="auto"/>
          </w:tcPr>
          <w:p w:rsidR="005475C2" w:rsidRPr="00893F0B" w:rsidRDefault="005475C2" w:rsidP="00735E8B">
            <w:pPr>
              <w:rPr>
                <w:rFonts w:ascii="Arial" w:hAnsi="Arial"/>
                <w:b/>
                <w:bCs/>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134" w:type="dxa"/>
            <w:shd w:val="clear" w:color="auto" w:fill="auto"/>
          </w:tcPr>
          <w:p w:rsidR="005475C2" w:rsidRPr="00893F0B" w:rsidRDefault="005475C2" w:rsidP="00735E8B">
            <w:pPr>
              <w:rPr>
                <w:rFonts w:ascii="Arial" w:hAnsi="Arial"/>
                <w:sz w:val="20"/>
                <w:szCs w:val="20"/>
                <w:rtl/>
              </w:rPr>
            </w:pPr>
          </w:p>
        </w:tc>
        <w:tc>
          <w:tcPr>
            <w:tcW w:w="1276" w:type="dxa"/>
          </w:tcPr>
          <w:p w:rsidR="005475C2" w:rsidRPr="002E00BF" w:rsidRDefault="005475C2" w:rsidP="00735E8B">
            <w:pPr>
              <w:rPr>
                <w:rFonts w:ascii="Arial" w:hAnsi="Arial"/>
                <w:sz w:val="20"/>
                <w:szCs w:val="20"/>
                <w:highlight w:val="yellow"/>
                <w:rtl/>
              </w:rPr>
            </w:pPr>
            <w:r w:rsidRPr="002E00BF">
              <w:rPr>
                <w:rFonts w:ascii="Arial" w:hAnsi="Arial" w:hint="cs"/>
                <w:sz w:val="20"/>
                <w:szCs w:val="20"/>
                <w:highlight w:val="yellow"/>
                <w:rtl/>
              </w:rPr>
              <w:t>21%</w:t>
            </w:r>
          </w:p>
        </w:tc>
      </w:tr>
      <w:tr w:rsidR="005475C2" w:rsidRPr="00893F0B" w:rsidTr="00735E8B">
        <w:trPr>
          <w:trHeight w:val="534"/>
        </w:trPr>
        <w:tc>
          <w:tcPr>
            <w:tcW w:w="1774" w:type="dxa"/>
            <w:vMerge/>
            <w:shd w:val="clear" w:color="auto" w:fill="auto"/>
          </w:tcPr>
          <w:p w:rsidR="005475C2" w:rsidRPr="00893F0B" w:rsidRDefault="005475C2" w:rsidP="00735E8B">
            <w:pPr>
              <w:rPr>
                <w:rFonts w:ascii="Arial" w:hAnsi="Arial"/>
                <w:sz w:val="20"/>
                <w:szCs w:val="20"/>
                <w:rtl/>
              </w:rPr>
            </w:pPr>
          </w:p>
        </w:tc>
        <w:tc>
          <w:tcPr>
            <w:tcW w:w="984"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1 שעה</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דחוף</w:t>
            </w:r>
          </w:p>
        </w:tc>
        <w:tc>
          <w:tcPr>
            <w:tcW w:w="1498" w:type="dxa"/>
            <w:shd w:val="clear" w:color="auto" w:fill="auto"/>
          </w:tcPr>
          <w:p w:rsidR="005475C2" w:rsidRPr="00893F0B" w:rsidRDefault="005475C2" w:rsidP="00735E8B">
            <w:pPr>
              <w:rPr>
                <w:rFonts w:ascii="Arial" w:hAnsi="Arial"/>
                <w:sz w:val="20"/>
                <w:szCs w:val="20"/>
                <w:rtl/>
              </w:rPr>
            </w:pPr>
            <w:r>
              <w:rPr>
                <w:rFonts w:ascii="Arial" w:hAnsi="Arial" w:hint="cs"/>
                <w:b/>
                <w:bCs/>
                <w:sz w:val="20"/>
                <w:szCs w:val="20"/>
                <w:rtl/>
              </w:rPr>
              <w:t xml:space="preserve">48 </w:t>
            </w:r>
            <w:r w:rsidRPr="00893F0B">
              <w:rPr>
                <w:rFonts w:ascii="Arial" w:hAnsi="Arial" w:hint="cs"/>
                <w:b/>
                <w:bCs/>
                <w:sz w:val="20"/>
                <w:szCs w:val="20"/>
                <w:rtl/>
              </w:rPr>
              <w:t>שעות</w:t>
            </w:r>
            <w:r w:rsidRPr="00893F0B">
              <w:rPr>
                <w:rFonts w:ascii="Arial" w:hAnsi="Arial" w:hint="cs"/>
                <w:sz w:val="20"/>
                <w:szCs w:val="20"/>
                <w:rtl/>
              </w:rPr>
              <w:t xml:space="preserve"> מהזמנת התרגום ע"י המזמין</w:t>
            </w:r>
          </w:p>
        </w:tc>
        <w:tc>
          <w:tcPr>
            <w:tcW w:w="1134" w:type="dxa"/>
            <w:shd w:val="clear" w:color="auto" w:fill="auto"/>
          </w:tcPr>
          <w:p w:rsidR="005475C2" w:rsidRPr="00893F0B" w:rsidRDefault="005475C2" w:rsidP="00735E8B">
            <w:pPr>
              <w:rPr>
                <w:rFonts w:ascii="Arial" w:hAnsi="Arial"/>
                <w:sz w:val="20"/>
                <w:szCs w:val="20"/>
                <w:rtl/>
              </w:rPr>
            </w:pPr>
          </w:p>
        </w:tc>
        <w:tc>
          <w:tcPr>
            <w:tcW w:w="1276" w:type="dxa"/>
          </w:tcPr>
          <w:p w:rsidR="005475C2" w:rsidRPr="002E00BF" w:rsidRDefault="005475C2" w:rsidP="00735E8B">
            <w:pPr>
              <w:rPr>
                <w:rFonts w:ascii="Arial" w:hAnsi="Arial"/>
                <w:sz w:val="20"/>
                <w:szCs w:val="20"/>
                <w:highlight w:val="yellow"/>
                <w:rtl/>
              </w:rPr>
            </w:pPr>
            <w:r w:rsidRPr="002E00BF">
              <w:rPr>
                <w:rFonts w:ascii="Arial" w:hAnsi="Arial" w:hint="cs"/>
                <w:sz w:val="20"/>
                <w:szCs w:val="20"/>
                <w:highlight w:val="yellow"/>
                <w:rtl/>
              </w:rPr>
              <w:t>10%</w:t>
            </w:r>
          </w:p>
        </w:tc>
      </w:tr>
    </w:tbl>
    <w:p w:rsidR="005475C2" w:rsidRDefault="005475C2" w:rsidP="005475C2">
      <w:pPr>
        <w:spacing w:line="360" w:lineRule="auto"/>
        <w:jc w:val="both"/>
        <w:rPr>
          <w:rtl/>
        </w:rPr>
      </w:pPr>
    </w:p>
    <w:p w:rsidR="005475C2" w:rsidRPr="00893F0B" w:rsidRDefault="005475C2" w:rsidP="005475C2">
      <w:pPr>
        <w:spacing w:line="360" w:lineRule="auto"/>
        <w:rPr>
          <w:rtl/>
        </w:rPr>
      </w:pPr>
      <w:r>
        <w:rPr>
          <w:rFonts w:hint="cs"/>
          <w:rtl/>
        </w:rPr>
        <w:t>במידה והשירות יינתן לאחר השעה 17:00 תינתן תוספת של 20% למחיר המוצע בטבלה לעיל.</w:t>
      </w:r>
    </w:p>
    <w:p w:rsidR="005475C2" w:rsidRPr="00893F0B" w:rsidRDefault="005475C2" w:rsidP="005475C2">
      <w:pPr>
        <w:spacing w:line="360" w:lineRule="auto"/>
        <w:rPr>
          <w:rtl/>
        </w:rPr>
      </w:pPr>
    </w:p>
    <w:p w:rsidR="005475C2" w:rsidRPr="00893F0B" w:rsidRDefault="005475C2" w:rsidP="005475C2">
      <w:pPr>
        <w:spacing w:line="360" w:lineRule="auto"/>
        <w:jc w:val="both"/>
        <w:rPr>
          <w:b/>
          <w:bCs/>
          <w:u w:val="single"/>
          <w:rtl/>
        </w:rPr>
      </w:pPr>
      <w:r w:rsidRPr="00893F0B">
        <w:rPr>
          <w:rFonts w:hint="eastAsia"/>
          <w:b/>
          <w:bCs/>
          <w:u w:val="single"/>
          <w:rtl/>
        </w:rPr>
        <w:t>הצעת</w:t>
      </w:r>
      <w:r w:rsidRPr="00893F0B">
        <w:rPr>
          <w:b/>
          <w:bCs/>
          <w:u w:val="single"/>
          <w:rtl/>
        </w:rPr>
        <w:t xml:space="preserve"> מחיר לתרגום </w:t>
      </w:r>
      <w:r w:rsidRPr="00893F0B">
        <w:rPr>
          <w:rFonts w:hint="cs"/>
          <w:b/>
          <w:bCs/>
          <w:u w:val="single"/>
          <w:rtl/>
        </w:rPr>
        <w:t>מסמכים</w:t>
      </w:r>
      <w:r w:rsidRPr="00893F0B">
        <w:rPr>
          <w:b/>
          <w:bCs/>
          <w:u w:val="single"/>
          <w:rtl/>
        </w:rPr>
        <w:t xml:space="preserve"> על פי </w:t>
      </w:r>
      <w:r w:rsidRPr="00893F0B">
        <w:rPr>
          <w:rFonts w:hint="cs"/>
          <w:b/>
          <w:bCs/>
          <w:u w:val="single"/>
          <w:rtl/>
        </w:rPr>
        <w:t>הנחת כמות</w:t>
      </w:r>
    </w:p>
    <w:tbl>
      <w:tblPr>
        <w:bidiVisual/>
        <w:tblW w:w="739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423"/>
        <w:gridCol w:w="787"/>
        <w:gridCol w:w="1523"/>
        <w:gridCol w:w="876"/>
        <w:gridCol w:w="1215"/>
      </w:tblGrid>
      <w:tr w:rsidR="005475C2" w:rsidRPr="00893F0B" w:rsidTr="00735E8B">
        <w:trPr>
          <w:trHeight w:val="429"/>
        </w:trPr>
        <w:tc>
          <w:tcPr>
            <w:tcW w:w="1568"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תחום</w:t>
            </w:r>
          </w:p>
        </w:tc>
        <w:tc>
          <w:tcPr>
            <w:tcW w:w="1423"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זמני התגובה</w:t>
            </w:r>
          </w:p>
        </w:tc>
        <w:tc>
          <w:tcPr>
            <w:tcW w:w="1523" w:type="dxa"/>
            <w:shd w:val="clear" w:color="auto" w:fill="D9D9D9"/>
          </w:tcPr>
          <w:p w:rsidR="005475C2" w:rsidRPr="00893F0B" w:rsidRDefault="005475C2" w:rsidP="00735E8B">
            <w:pPr>
              <w:rPr>
                <w:rFonts w:ascii="Arial" w:hAnsi="Arial"/>
                <w:b/>
                <w:bCs/>
                <w:sz w:val="20"/>
                <w:szCs w:val="20"/>
                <w:rtl/>
              </w:rPr>
            </w:pPr>
            <w:r w:rsidRPr="00893F0B">
              <w:rPr>
                <w:rFonts w:ascii="Arial" w:hAnsi="Arial"/>
                <w:b/>
                <w:bCs/>
                <w:sz w:val="20"/>
                <w:szCs w:val="20"/>
                <w:rtl/>
              </w:rPr>
              <w:t xml:space="preserve">פרק הזמן </w:t>
            </w:r>
          </w:p>
        </w:tc>
        <w:tc>
          <w:tcPr>
            <w:tcW w:w="876" w:type="dxa"/>
            <w:shd w:val="clear" w:color="auto" w:fill="D9D9D9"/>
          </w:tcPr>
          <w:p w:rsidR="005475C2" w:rsidRDefault="005475C2" w:rsidP="00735E8B">
            <w:pPr>
              <w:rPr>
                <w:rFonts w:ascii="Arial" w:hAnsi="Arial"/>
                <w:b/>
                <w:bCs/>
                <w:sz w:val="20"/>
                <w:szCs w:val="20"/>
                <w:rtl/>
              </w:rPr>
            </w:pPr>
            <w:r w:rsidRPr="00893F0B">
              <w:rPr>
                <w:rFonts w:ascii="Arial" w:hAnsi="Arial" w:hint="cs"/>
                <w:b/>
                <w:bCs/>
                <w:sz w:val="20"/>
                <w:szCs w:val="20"/>
                <w:rtl/>
              </w:rPr>
              <w:t>מחיר</w:t>
            </w:r>
          </w:p>
          <w:p w:rsidR="005475C2" w:rsidRPr="00893F0B" w:rsidRDefault="005475C2" w:rsidP="00735E8B">
            <w:pPr>
              <w:rPr>
                <w:rFonts w:ascii="Arial" w:hAnsi="Arial"/>
                <w:b/>
                <w:bCs/>
                <w:sz w:val="20"/>
                <w:szCs w:val="20"/>
                <w:rtl/>
              </w:rPr>
            </w:pP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15"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sz w:val="20"/>
                <w:szCs w:val="20"/>
                <w:rtl/>
              </w:rPr>
              <w:t xml:space="preserve">משקל בהצעה </w:t>
            </w:r>
          </w:p>
        </w:tc>
      </w:tr>
      <w:tr w:rsidR="005475C2" w:rsidRPr="00893F0B" w:rsidTr="00735E8B">
        <w:trPr>
          <w:trHeight w:val="534"/>
        </w:trPr>
        <w:tc>
          <w:tcPr>
            <w:tcW w:w="1568"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תרגום מסמכים עד 30 עמודים</w:t>
            </w:r>
          </w:p>
        </w:tc>
        <w:tc>
          <w:tcPr>
            <w:tcW w:w="1423" w:type="dxa"/>
            <w:shd w:val="clear" w:color="auto" w:fill="auto"/>
          </w:tcPr>
          <w:p w:rsidR="005475C2" w:rsidRDefault="005475C2" w:rsidP="00735E8B">
            <w:pPr>
              <w:rPr>
                <w:rFonts w:ascii="Arial" w:hAnsi="Arial"/>
                <w:sz w:val="20"/>
                <w:szCs w:val="20"/>
                <w:rtl/>
              </w:rPr>
            </w:pPr>
            <w:r w:rsidRPr="00893F0B">
              <w:rPr>
                <w:rFonts w:ascii="Arial" w:hAnsi="Arial" w:hint="cs"/>
                <w:sz w:val="20"/>
                <w:szCs w:val="20"/>
                <w:rtl/>
              </w:rPr>
              <w:t>1 עמוד</w:t>
            </w:r>
          </w:p>
          <w:p w:rsidR="005475C2" w:rsidRPr="00893F0B" w:rsidRDefault="005475C2" w:rsidP="00735E8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523"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876" w:type="dxa"/>
            <w:shd w:val="clear" w:color="auto" w:fill="auto"/>
          </w:tcPr>
          <w:p w:rsidR="005475C2" w:rsidRPr="00893F0B" w:rsidRDefault="005475C2" w:rsidP="00735E8B">
            <w:pPr>
              <w:rPr>
                <w:rFonts w:ascii="Arial" w:hAnsi="Arial"/>
                <w:sz w:val="20"/>
                <w:szCs w:val="20"/>
                <w:rtl/>
              </w:rPr>
            </w:pPr>
          </w:p>
        </w:tc>
        <w:tc>
          <w:tcPr>
            <w:tcW w:w="1215" w:type="dxa"/>
          </w:tcPr>
          <w:p w:rsidR="005475C2" w:rsidRPr="00893F0B" w:rsidRDefault="005475C2" w:rsidP="00735E8B">
            <w:pPr>
              <w:rPr>
                <w:rFonts w:ascii="Arial" w:hAnsi="Arial"/>
                <w:sz w:val="20"/>
                <w:szCs w:val="20"/>
                <w:rtl/>
              </w:rPr>
            </w:pPr>
            <w:r>
              <w:rPr>
                <w:rFonts w:ascii="Arial" w:hAnsi="Arial" w:hint="cs"/>
                <w:sz w:val="20"/>
                <w:szCs w:val="20"/>
                <w:rtl/>
              </w:rPr>
              <w:t>13%</w:t>
            </w:r>
          </w:p>
        </w:tc>
      </w:tr>
      <w:tr w:rsidR="005475C2" w:rsidRPr="00893F0B" w:rsidTr="00735E8B">
        <w:trPr>
          <w:trHeight w:val="534"/>
        </w:trPr>
        <w:tc>
          <w:tcPr>
            <w:tcW w:w="1568"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תרגום מסמכים מ-31 עמודים ומעלה</w:t>
            </w:r>
          </w:p>
        </w:tc>
        <w:tc>
          <w:tcPr>
            <w:tcW w:w="1423" w:type="dxa"/>
            <w:shd w:val="clear" w:color="auto" w:fill="auto"/>
          </w:tcPr>
          <w:p w:rsidR="005475C2" w:rsidRDefault="005475C2" w:rsidP="00735E8B">
            <w:pPr>
              <w:rPr>
                <w:rFonts w:ascii="Arial" w:hAnsi="Arial"/>
                <w:sz w:val="20"/>
                <w:szCs w:val="20"/>
                <w:rtl/>
              </w:rPr>
            </w:pPr>
            <w:r w:rsidRPr="00893F0B">
              <w:rPr>
                <w:rFonts w:ascii="Arial" w:hAnsi="Arial" w:hint="cs"/>
                <w:sz w:val="20"/>
                <w:szCs w:val="20"/>
                <w:rtl/>
              </w:rPr>
              <w:t>1 עמוד</w:t>
            </w:r>
          </w:p>
          <w:p w:rsidR="005475C2" w:rsidRPr="00893F0B" w:rsidRDefault="005475C2" w:rsidP="00735E8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523"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876" w:type="dxa"/>
            <w:shd w:val="clear" w:color="auto" w:fill="auto"/>
          </w:tcPr>
          <w:p w:rsidR="005475C2" w:rsidRPr="00893F0B" w:rsidRDefault="005475C2" w:rsidP="00735E8B">
            <w:pPr>
              <w:rPr>
                <w:rFonts w:ascii="Arial" w:hAnsi="Arial"/>
                <w:sz w:val="20"/>
                <w:szCs w:val="20"/>
                <w:rtl/>
              </w:rPr>
            </w:pPr>
          </w:p>
        </w:tc>
        <w:tc>
          <w:tcPr>
            <w:tcW w:w="1215" w:type="dxa"/>
          </w:tcPr>
          <w:p w:rsidR="005475C2" w:rsidRPr="00893F0B" w:rsidRDefault="005475C2" w:rsidP="00735E8B">
            <w:pPr>
              <w:rPr>
                <w:rFonts w:ascii="Arial" w:hAnsi="Arial"/>
                <w:sz w:val="20"/>
                <w:szCs w:val="20"/>
                <w:rtl/>
              </w:rPr>
            </w:pPr>
            <w:r>
              <w:rPr>
                <w:rFonts w:ascii="Arial" w:hAnsi="Arial" w:hint="cs"/>
                <w:sz w:val="20"/>
                <w:szCs w:val="20"/>
                <w:rtl/>
              </w:rPr>
              <w:t>6%</w:t>
            </w:r>
          </w:p>
        </w:tc>
      </w:tr>
    </w:tbl>
    <w:p w:rsidR="005475C2" w:rsidRPr="00893F0B" w:rsidRDefault="005475C2" w:rsidP="005475C2">
      <w:pPr>
        <w:spacing w:line="360" w:lineRule="auto"/>
        <w:ind w:left="780"/>
        <w:jc w:val="both"/>
        <w:rPr>
          <w:rFonts w:cs="Times New Roman"/>
        </w:rPr>
      </w:pPr>
    </w:p>
    <w:p w:rsidR="005475C2" w:rsidRPr="00893F0B" w:rsidRDefault="005475C2" w:rsidP="005475C2">
      <w:pPr>
        <w:spacing w:line="360" w:lineRule="auto"/>
        <w:jc w:val="both"/>
        <w:rPr>
          <w:b/>
          <w:bCs/>
          <w:u w:val="single"/>
          <w:rtl/>
        </w:rPr>
      </w:pPr>
      <w:r w:rsidRPr="00893F0B">
        <w:rPr>
          <w:rFonts w:hint="eastAsia"/>
          <w:b/>
          <w:bCs/>
          <w:u w:val="single"/>
          <w:rtl/>
        </w:rPr>
        <w:t>הצעת</w:t>
      </w:r>
      <w:r w:rsidRPr="00893F0B">
        <w:rPr>
          <w:b/>
          <w:bCs/>
          <w:u w:val="single"/>
          <w:rtl/>
        </w:rPr>
        <w:t xml:space="preserve"> מחיר </w:t>
      </w:r>
      <w:r w:rsidRPr="00893F0B">
        <w:rPr>
          <w:rFonts w:hint="cs"/>
          <w:b/>
          <w:bCs/>
          <w:u w:val="single"/>
          <w:rtl/>
        </w:rPr>
        <w:t>לתמלול</w:t>
      </w:r>
      <w:r w:rsidRPr="00893F0B">
        <w:rPr>
          <w:b/>
          <w:bCs/>
          <w:u w:val="single"/>
          <w:rtl/>
        </w:rPr>
        <w:t xml:space="preserve"> </w:t>
      </w:r>
    </w:p>
    <w:tbl>
      <w:tblPr>
        <w:bidiVisual/>
        <w:tblW w:w="7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927"/>
        <w:gridCol w:w="787"/>
        <w:gridCol w:w="1511"/>
        <w:gridCol w:w="992"/>
        <w:gridCol w:w="1276"/>
      </w:tblGrid>
      <w:tr w:rsidR="005475C2" w:rsidRPr="00893F0B" w:rsidTr="00735E8B">
        <w:trPr>
          <w:trHeight w:val="429"/>
        </w:trPr>
        <w:tc>
          <w:tcPr>
            <w:tcW w:w="1960"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תחום</w:t>
            </w:r>
          </w:p>
        </w:tc>
        <w:tc>
          <w:tcPr>
            <w:tcW w:w="927"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זמני התגובה</w:t>
            </w:r>
          </w:p>
        </w:tc>
        <w:tc>
          <w:tcPr>
            <w:tcW w:w="1511" w:type="dxa"/>
            <w:shd w:val="clear" w:color="auto" w:fill="D9D9D9"/>
          </w:tcPr>
          <w:p w:rsidR="005475C2" w:rsidRPr="00893F0B" w:rsidRDefault="005475C2" w:rsidP="00735E8B">
            <w:pPr>
              <w:rPr>
                <w:rFonts w:ascii="Arial" w:hAnsi="Arial"/>
                <w:b/>
                <w:bCs/>
                <w:sz w:val="20"/>
                <w:szCs w:val="20"/>
                <w:rtl/>
              </w:rPr>
            </w:pPr>
            <w:r w:rsidRPr="00893F0B">
              <w:rPr>
                <w:rFonts w:ascii="Arial" w:hAnsi="Arial"/>
                <w:b/>
                <w:bCs/>
                <w:sz w:val="20"/>
                <w:szCs w:val="20"/>
                <w:rtl/>
              </w:rPr>
              <w:t xml:space="preserve">פרק הזמן </w:t>
            </w:r>
          </w:p>
        </w:tc>
        <w:tc>
          <w:tcPr>
            <w:tcW w:w="992" w:type="dxa"/>
            <w:shd w:val="clear" w:color="auto" w:fill="D9D9D9"/>
          </w:tcPr>
          <w:p w:rsidR="005475C2" w:rsidRDefault="005475C2" w:rsidP="00735E8B">
            <w:pPr>
              <w:rPr>
                <w:rFonts w:ascii="Arial" w:hAnsi="Arial"/>
                <w:b/>
                <w:bCs/>
                <w:sz w:val="20"/>
                <w:szCs w:val="20"/>
                <w:rtl/>
              </w:rPr>
            </w:pPr>
            <w:r w:rsidRPr="00893F0B">
              <w:rPr>
                <w:rFonts w:ascii="Arial" w:hAnsi="Arial" w:hint="cs"/>
                <w:b/>
                <w:bCs/>
                <w:sz w:val="20"/>
                <w:szCs w:val="20"/>
                <w:rtl/>
              </w:rPr>
              <w:t>מחיר</w:t>
            </w:r>
          </w:p>
          <w:p w:rsidR="005475C2" w:rsidRPr="00893F0B" w:rsidRDefault="005475C2" w:rsidP="00735E8B">
            <w:pPr>
              <w:rPr>
                <w:rFonts w:ascii="Arial" w:hAnsi="Arial"/>
                <w:b/>
                <w:bCs/>
                <w:sz w:val="20"/>
                <w:szCs w:val="20"/>
                <w:rtl/>
              </w:rPr>
            </w:pP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76"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sz w:val="20"/>
                <w:szCs w:val="20"/>
                <w:rtl/>
              </w:rPr>
              <w:t xml:space="preserve">משקל בהצעה </w:t>
            </w:r>
          </w:p>
        </w:tc>
      </w:tr>
      <w:tr w:rsidR="005475C2" w:rsidRPr="00893F0B" w:rsidTr="00735E8B">
        <w:trPr>
          <w:trHeight w:val="534"/>
        </w:trPr>
        <w:tc>
          <w:tcPr>
            <w:tcW w:w="1960"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 xml:space="preserve">תמלול חומרים </w:t>
            </w:r>
          </w:p>
        </w:tc>
        <w:tc>
          <w:tcPr>
            <w:tcW w:w="927"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250 מילים</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511"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992" w:type="dxa"/>
            <w:shd w:val="clear" w:color="auto" w:fill="auto"/>
          </w:tcPr>
          <w:p w:rsidR="005475C2" w:rsidRPr="00893F0B" w:rsidRDefault="005475C2" w:rsidP="00735E8B">
            <w:pPr>
              <w:rPr>
                <w:rFonts w:ascii="Arial" w:hAnsi="Arial"/>
                <w:sz w:val="20"/>
                <w:szCs w:val="20"/>
                <w:rtl/>
              </w:rPr>
            </w:pPr>
          </w:p>
        </w:tc>
        <w:tc>
          <w:tcPr>
            <w:tcW w:w="1276" w:type="dxa"/>
          </w:tcPr>
          <w:p w:rsidR="005475C2" w:rsidRPr="00893F0B" w:rsidRDefault="005475C2" w:rsidP="00735E8B">
            <w:pPr>
              <w:rPr>
                <w:rFonts w:ascii="Arial" w:hAnsi="Arial"/>
                <w:sz w:val="20"/>
                <w:szCs w:val="20"/>
                <w:rtl/>
              </w:rPr>
            </w:pPr>
            <w:r>
              <w:rPr>
                <w:rFonts w:ascii="Arial" w:hAnsi="Arial" w:hint="cs"/>
                <w:sz w:val="20"/>
                <w:szCs w:val="20"/>
                <w:rtl/>
              </w:rPr>
              <w:t>4%</w:t>
            </w:r>
          </w:p>
        </w:tc>
      </w:tr>
      <w:tr w:rsidR="005475C2" w:rsidRPr="00893F0B" w:rsidTr="00735E8B">
        <w:trPr>
          <w:trHeight w:val="534"/>
        </w:trPr>
        <w:tc>
          <w:tcPr>
            <w:tcW w:w="1960"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שרותי תמלול משפה זרה (המחיר יכלול תמלול + תרגום)</w:t>
            </w:r>
          </w:p>
        </w:tc>
        <w:tc>
          <w:tcPr>
            <w:tcW w:w="927"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250 מילים</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511"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992" w:type="dxa"/>
            <w:shd w:val="clear" w:color="auto" w:fill="auto"/>
          </w:tcPr>
          <w:p w:rsidR="005475C2" w:rsidRPr="00893F0B" w:rsidRDefault="005475C2" w:rsidP="00735E8B">
            <w:pPr>
              <w:rPr>
                <w:rFonts w:ascii="Arial" w:hAnsi="Arial"/>
                <w:sz w:val="20"/>
                <w:szCs w:val="20"/>
                <w:rtl/>
              </w:rPr>
            </w:pPr>
          </w:p>
        </w:tc>
        <w:tc>
          <w:tcPr>
            <w:tcW w:w="1276" w:type="dxa"/>
          </w:tcPr>
          <w:p w:rsidR="005475C2" w:rsidRPr="00893F0B" w:rsidRDefault="005475C2" w:rsidP="00735E8B">
            <w:pPr>
              <w:rPr>
                <w:rFonts w:ascii="Arial" w:hAnsi="Arial"/>
                <w:sz w:val="20"/>
                <w:szCs w:val="20"/>
                <w:rtl/>
              </w:rPr>
            </w:pPr>
            <w:r>
              <w:rPr>
                <w:rFonts w:ascii="Arial" w:hAnsi="Arial" w:hint="cs"/>
                <w:sz w:val="20"/>
                <w:szCs w:val="20"/>
                <w:rtl/>
              </w:rPr>
              <w:t>4%</w:t>
            </w:r>
          </w:p>
        </w:tc>
      </w:tr>
      <w:tr w:rsidR="005475C2" w:rsidRPr="00893F0B" w:rsidTr="00735E8B">
        <w:trPr>
          <w:trHeight w:val="534"/>
        </w:trPr>
        <w:tc>
          <w:tcPr>
            <w:tcW w:w="1960" w:type="dxa"/>
            <w:tcBorders>
              <w:bottom w:val="single" w:sz="4" w:space="0" w:color="auto"/>
            </w:tcBorders>
            <w:shd w:val="clear" w:color="auto" w:fill="auto"/>
          </w:tcPr>
          <w:p w:rsidR="005475C2" w:rsidRPr="00893F0B" w:rsidRDefault="005475C2" w:rsidP="00735E8B">
            <w:pPr>
              <w:rPr>
                <w:rFonts w:ascii="Arial" w:hAnsi="Arial"/>
                <w:sz w:val="20"/>
                <w:szCs w:val="20"/>
              </w:rPr>
            </w:pPr>
            <w:r w:rsidRPr="00893F0B">
              <w:rPr>
                <w:rFonts w:ascii="Arial" w:hAnsi="Arial" w:hint="cs"/>
                <w:sz w:val="20"/>
                <w:szCs w:val="20"/>
                <w:rtl/>
              </w:rPr>
              <w:t>במידה וקיים קושי בתמלול החומרים , תוספת עלות לסינון רעשים / הגברת קול</w:t>
            </w:r>
          </w:p>
        </w:tc>
        <w:tc>
          <w:tcPr>
            <w:tcW w:w="927" w:type="dxa"/>
            <w:tcBorders>
              <w:bottom w:val="single" w:sz="4" w:space="0" w:color="auto"/>
            </w:tcBorders>
            <w:shd w:val="clear" w:color="auto" w:fill="auto"/>
          </w:tcPr>
          <w:p w:rsidR="005475C2" w:rsidRPr="00893F0B" w:rsidRDefault="005475C2" w:rsidP="00735E8B">
            <w:pPr>
              <w:rPr>
                <w:rFonts w:ascii="Arial" w:hAnsi="Arial"/>
                <w:sz w:val="20"/>
                <w:szCs w:val="20"/>
                <w:rtl/>
              </w:rPr>
            </w:pPr>
          </w:p>
        </w:tc>
        <w:tc>
          <w:tcPr>
            <w:tcW w:w="787" w:type="dxa"/>
            <w:tcBorders>
              <w:bottom w:val="single" w:sz="4" w:space="0" w:color="auto"/>
            </w:tcBorders>
          </w:tcPr>
          <w:p w:rsidR="005475C2" w:rsidRPr="00893F0B" w:rsidRDefault="005475C2" w:rsidP="00735E8B">
            <w:pPr>
              <w:rPr>
                <w:rFonts w:ascii="Arial" w:hAnsi="Arial"/>
                <w:b/>
                <w:bCs/>
                <w:sz w:val="20"/>
                <w:szCs w:val="20"/>
                <w:rtl/>
              </w:rPr>
            </w:pPr>
          </w:p>
        </w:tc>
        <w:tc>
          <w:tcPr>
            <w:tcW w:w="1511" w:type="dxa"/>
            <w:tcBorders>
              <w:bottom w:val="single" w:sz="4" w:space="0" w:color="auto"/>
            </w:tcBorders>
            <w:shd w:val="clear" w:color="auto" w:fill="auto"/>
          </w:tcPr>
          <w:p w:rsidR="005475C2" w:rsidRPr="00893F0B" w:rsidRDefault="005475C2" w:rsidP="00735E8B">
            <w:pPr>
              <w:rPr>
                <w:rFonts w:ascii="Arial" w:hAnsi="Arial"/>
                <w:sz w:val="20"/>
                <w:szCs w:val="20"/>
                <w:rtl/>
              </w:rPr>
            </w:pPr>
          </w:p>
        </w:tc>
        <w:tc>
          <w:tcPr>
            <w:tcW w:w="992" w:type="dxa"/>
            <w:tcBorders>
              <w:bottom w:val="single" w:sz="4" w:space="0" w:color="auto"/>
            </w:tcBorders>
            <w:shd w:val="clear" w:color="auto" w:fill="auto"/>
          </w:tcPr>
          <w:p w:rsidR="005475C2" w:rsidRPr="00893F0B" w:rsidRDefault="005475C2" w:rsidP="00735E8B">
            <w:pPr>
              <w:rPr>
                <w:rFonts w:ascii="Arial" w:hAnsi="Arial"/>
                <w:sz w:val="20"/>
                <w:szCs w:val="20"/>
                <w:rtl/>
              </w:rPr>
            </w:pPr>
          </w:p>
        </w:tc>
        <w:tc>
          <w:tcPr>
            <w:tcW w:w="1276" w:type="dxa"/>
            <w:tcBorders>
              <w:bottom w:val="single" w:sz="4" w:space="0" w:color="auto"/>
            </w:tcBorders>
          </w:tcPr>
          <w:p w:rsidR="005475C2" w:rsidRPr="00893F0B" w:rsidRDefault="005475C2" w:rsidP="00735E8B">
            <w:pPr>
              <w:rPr>
                <w:rFonts w:ascii="Arial" w:hAnsi="Arial"/>
                <w:sz w:val="20"/>
                <w:szCs w:val="20"/>
                <w:rtl/>
              </w:rPr>
            </w:pPr>
            <w:r>
              <w:rPr>
                <w:rFonts w:ascii="Arial" w:hAnsi="Arial" w:hint="cs"/>
                <w:sz w:val="20"/>
                <w:szCs w:val="20"/>
                <w:rtl/>
              </w:rPr>
              <w:t>1%</w:t>
            </w:r>
          </w:p>
        </w:tc>
      </w:tr>
      <w:tr w:rsidR="005475C2" w:rsidRPr="00893F0B" w:rsidTr="00735E8B">
        <w:trPr>
          <w:trHeight w:val="170"/>
        </w:trPr>
        <w:tc>
          <w:tcPr>
            <w:tcW w:w="6177" w:type="dxa"/>
            <w:gridSpan w:val="5"/>
            <w:tcBorders>
              <w:top w:val="single" w:sz="4" w:space="0" w:color="auto"/>
              <w:left w:val="nil"/>
              <w:bottom w:val="single" w:sz="4" w:space="0" w:color="auto"/>
              <w:right w:val="nil"/>
            </w:tcBorders>
            <w:shd w:val="clear" w:color="auto" w:fill="auto"/>
          </w:tcPr>
          <w:p w:rsidR="005475C2" w:rsidRDefault="005475C2" w:rsidP="00735E8B">
            <w:pPr>
              <w:rPr>
                <w:rFonts w:ascii="Arial" w:hAnsi="Arial"/>
                <w:sz w:val="20"/>
                <w:szCs w:val="20"/>
                <w:rtl/>
              </w:rPr>
            </w:pPr>
          </w:p>
          <w:p w:rsidR="005475C2" w:rsidRPr="00FD2072" w:rsidRDefault="005475C2" w:rsidP="00735E8B">
            <w:pPr>
              <w:rPr>
                <w:rFonts w:ascii="Arial" w:hAnsi="Arial"/>
                <w:sz w:val="20"/>
                <w:szCs w:val="20"/>
                <w:rtl/>
              </w:rPr>
            </w:pPr>
          </w:p>
        </w:tc>
        <w:tc>
          <w:tcPr>
            <w:tcW w:w="1276" w:type="dxa"/>
            <w:tcBorders>
              <w:top w:val="single" w:sz="4" w:space="0" w:color="auto"/>
              <w:left w:val="nil"/>
              <w:bottom w:val="single" w:sz="4" w:space="0" w:color="auto"/>
              <w:right w:val="nil"/>
            </w:tcBorders>
          </w:tcPr>
          <w:p w:rsidR="005475C2" w:rsidRPr="00893F0B" w:rsidRDefault="005475C2" w:rsidP="00735E8B">
            <w:pPr>
              <w:rPr>
                <w:rFonts w:ascii="Arial" w:hAnsi="Arial"/>
                <w:sz w:val="20"/>
                <w:szCs w:val="20"/>
                <w:rtl/>
              </w:rPr>
            </w:pPr>
          </w:p>
        </w:tc>
      </w:tr>
    </w:tbl>
    <w:p w:rsidR="005475C2" w:rsidRDefault="005475C2" w:rsidP="005475C2">
      <w:pPr>
        <w:spacing w:line="360" w:lineRule="auto"/>
        <w:rPr>
          <w:b/>
          <w:bCs/>
          <w:u w:val="single"/>
          <w:rtl/>
        </w:rPr>
      </w:pPr>
    </w:p>
    <w:p w:rsidR="005475C2" w:rsidRDefault="005475C2" w:rsidP="005475C2">
      <w:pPr>
        <w:spacing w:line="360" w:lineRule="auto"/>
        <w:rPr>
          <w:b/>
          <w:bCs/>
          <w:u w:val="single"/>
          <w:rtl/>
        </w:rPr>
      </w:pPr>
    </w:p>
    <w:p w:rsidR="005475C2" w:rsidRDefault="005475C2" w:rsidP="005475C2">
      <w:pPr>
        <w:spacing w:line="360" w:lineRule="auto"/>
        <w:rPr>
          <w:rtl/>
        </w:rPr>
      </w:pPr>
      <w:r w:rsidRPr="00893F0B">
        <w:rPr>
          <w:rFonts w:hint="eastAsia"/>
          <w:b/>
          <w:bCs/>
          <w:u w:val="single"/>
          <w:rtl/>
        </w:rPr>
        <w:t>הצעת</w:t>
      </w:r>
      <w:r w:rsidRPr="00893F0B">
        <w:rPr>
          <w:b/>
          <w:bCs/>
          <w:u w:val="single"/>
          <w:rtl/>
        </w:rPr>
        <w:t xml:space="preserve"> מחיר לתרגום </w:t>
      </w:r>
      <w:r w:rsidRPr="00893F0B">
        <w:rPr>
          <w:rFonts w:hint="cs"/>
          <w:b/>
          <w:bCs/>
          <w:u w:val="single"/>
          <w:rtl/>
        </w:rPr>
        <w:t>מסמכים</w:t>
      </w:r>
      <w:r w:rsidRPr="00D02EAA">
        <w:rPr>
          <w:rFonts w:hint="cs"/>
          <w:b/>
          <w:bCs/>
          <w:u w:val="single"/>
          <w:rtl/>
        </w:rPr>
        <w:t xml:space="preserve"> נוטריוני</w:t>
      </w:r>
      <w:r>
        <w:rPr>
          <w:rFonts w:hint="cs"/>
          <w:rtl/>
        </w:rPr>
        <w:t xml:space="preserve"> </w:t>
      </w:r>
      <w:r>
        <w:rPr>
          <w:rtl/>
        </w:rPr>
        <w:t>–</w:t>
      </w:r>
      <w:r>
        <w:rPr>
          <w:rFonts w:hint="cs"/>
          <w:rtl/>
        </w:rPr>
        <w:t xml:space="preserve"> שירות אפשרי </w:t>
      </w:r>
    </w:p>
    <w:tbl>
      <w:tblPr>
        <w:bidiVisual/>
        <w:tblW w:w="7513"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1122"/>
        <w:gridCol w:w="787"/>
        <w:gridCol w:w="1500"/>
        <w:gridCol w:w="965"/>
        <w:gridCol w:w="27"/>
        <w:gridCol w:w="1249"/>
        <w:gridCol w:w="27"/>
      </w:tblGrid>
      <w:tr w:rsidR="005475C2" w:rsidRPr="00893F0B" w:rsidTr="00735E8B">
        <w:trPr>
          <w:trHeight w:val="429"/>
        </w:trPr>
        <w:tc>
          <w:tcPr>
            <w:tcW w:w="1836"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תחום</w:t>
            </w:r>
          </w:p>
        </w:tc>
        <w:tc>
          <w:tcPr>
            <w:tcW w:w="1122"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יחידת המידה</w:t>
            </w:r>
          </w:p>
        </w:tc>
        <w:tc>
          <w:tcPr>
            <w:tcW w:w="787" w:type="dxa"/>
            <w:shd w:val="clear" w:color="auto" w:fill="D9D9D9"/>
          </w:tcPr>
          <w:p w:rsidR="005475C2" w:rsidRPr="00893F0B" w:rsidRDefault="005475C2" w:rsidP="00735E8B">
            <w:pPr>
              <w:rPr>
                <w:rFonts w:ascii="Arial" w:hAnsi="Arial"/>
                <w:b/>
                <w:bCs/>
                <w:sz w:val="20"/>
                <w:szCs w:val="20"/>
                <w:rtl/>
              </w:rPr>
            </w:pPr>
            <w:r w:rsidRPr="00893F0B">
              <w:rPr>
                <w:rFonts w:ascii="Arial" w:hAnsi="Arial" w:hint="cs"/>
                <w:b/>
                <w:bCs/>
                <w:sz w:val="20"/>
                <w:szCs w:val="20"/>
                <w:rtl/>
              </w:rPr>
              <w:t>זמני התגובה</w:t>
            </w:r>
          </w:p>
        </w:tc>
        <w:tc>
          <w:tcPr>
            <w:tcW w:w="1500" w:type="dxa"/>
            <w:shd w:val="clear" w:color="auto" w:fill="D9D9D9"/>
          </w:tcPr>
          <w:p w:rsidR="005475C2" w:rsidRPr="00893F0B" w:rsidRDefault="005475C2" w:rsidP="00735E8B">
            <w:pPr>
              <w:rPr>
                <w:rFonts w:ascii="Arial" w:hAnsi="Arial"/>
                <w:b/>
                <w:bCs/>
                <w:sz w:val="20"/>
                <w:szCs w:val="20"/>
                <w:rtl/>
              </w:rPr>
            </w:pPr>
            <w:r w:rsidRPr="00893F0B">
              <w:rPr>
                <w:rFonts w:ascii="Arial" w:hAnsi="Arial"/>
                <w:b/>
                <w:bCs/>
                <w:sz w:val="20"/>
                <w:szCs w:val="20"/>
                <w:rtl/>
              </w:rPr>
              <w:t xml:space="preserve">פרק הזמן </w:t>
            </w:r>
          </w:p>
        </w:tc>
        <w:tc>
          <w:tcPr>
            <w:tcW w:w="992" w:type="dxa"/>
            <w:gridSpan w:val="2"/>
            <w:shd w:val="clear" w:color="auto" w:fill="D9D9D9"/>
          </w:tcPr>
          <w:p w:rsidR="005475C2" w:rsidRDefault="005475C2" w:rsidP="00735E8B">
            <w:pPr>
              <w:rPr>
                <w:rFonts w:ascii="Arial" w:hAnsi="Arial"/>
                <w:b/>
                <w:bCs/>
                <w:sz w:val="20"/>
                <w:szCs w:val="20"/>
                <w:rtl/>
              </w:rPr>
            </w:pPr>
            <w:r w:rsidRPr="00893F0B">
              <w:rPr>
                <w:rFonts w:ascii="Arial" w:hAnsi="Arial" w:hint="cs"/>
                <w:b/>
                <w:bCs/>
                <w:sz w:val="20"/>
                <w:szCs w:val="20"/>
                <w:rtl/>
              </w:rPr>
              <w:t>מחיר</w:t>
            </w:r>
          </w:p>
          <w:p w:rsidR="005475C2" w:rsidRPr="00893F0B" w:rsidRDefault="005475C2" w:rsidP="00735E8B">
            <w:pPr>
              <w:rPr>
                <w:rFonts w:ascii="Arial" w:hAnsi="Arial"/>
                <w:b/>
                <w:bCs/>
                <w:sz w:val="20"/>
                <w:szCs w:val="20"/>
                <w:rtl/>
              </w:rPr>
            </w:pPr>
            <w:r>
              <w:rPr>
                <w:rFonts w:ascii="Arial" w:hAnsi="Arial" w:hint="cs"/>
                <w:b/>
                <w:bCs/>
                <w:sz w:val="20"/>
                <w:szCs w:val="20"/>
                <w:rtl/>
              </w:rPr>
              <w:t xml:space="preserve">לא </w:t>
            </w:r>
            <w:r w:rsidRPr="00893F0B">
              <w:rPr>
                <w:rFonts w:ascii="Arial" w:hAnsi="Arial" w:hint="cs"/>
                <w:b/>
                <w:bCs/>
                <w:sz w:val="20"/>
                <w:szCs w:val="20"/>
                <w:rtl/>
              </w:rPr>
              <w:t>כולל</w:t>
            </w:r>
            <w:r w:rsidRPr="00893F0B">
              <w:rPr>
                <w:rFonts w:ascii="Arial" w:hAnsi="Arial"/>
                <w:b/>
                <w:bCs/>
                <w:sz w:val="20"/>
                <w:szCs w:val="20"/>
                <w:rtl/>
              </w:rPr>
              <w:t xml:space="preserve"> מע"מ</w:t>
            </w:r>
          </w:p>
        </w:tc>
        <w:tc>
          <w:tcPr>
            <w:tcW w:w="1276" w:type="dxa"/>
            <w:gridSpan w:val="2"/>
            <w:shd w:val="clear" w:color="auto" w:fill="D9D9D9"/>
          </w:tcPr>
          <w:p w:rsidR="005475C2" w:rsidRPr="00893F0B" w:rsidRDefault="005475C2" w:rsidP="00735E8B">
            <w:pPr>
              <w:rPr>
                <w:rFonts w:ascii="Arial" w:hAnsi="Arial"/>
                <w:b/>
                <w:bCs/>
                <w:sz w:val="20"/>
                <w:szCs w:val="20"/>
                <w:rtl/>
              </w:rPr>
            </w:pPr>
            <w:r w:rsidRPr="00893F0B">
              <w:rPr>
                <w:rFonts w:ascii="Arial" w:hAnsi="Arial" w:hint="cs"/>
                <w:sz w:val="20"/>
                <w:szCs w:val="20"/>
                <w:rtl/>
              </w:rPr>
              <w:t xml:space="preserve">משקל בהצעה </w:t>
            </w:r>
            <w:r>
              <w:rPr>
                <w:rFonts w:ascii="Arial" w:hAnsi="Arial" w:hint="cs"/>
                <w:b/>
                <w:bCs/>
                <w:sz w:val="20"/>
                <w:szCs w:val="20"/>
                <w:rtl/>
              </w:rPr>
              <w:t>ה</w:t>
            </w:r>
            <w:r w:rsidRPr="00893F0B">
              <w:rPr>
                <w:rFonts w:ascii="Arial" w:hAnsi="Arial" w:hint="eastAsia"/>
                <w:b/>
                <w:bCs/>
                <w:sz w:val="20"/>
                <w:szCs w:val="20"/>
                <w:rtl/>
              </w:rPr>
              <w:t>כוללת</w:t>
            </w:r>
            <w:r w:rsidRPr="00893F0B">
              <w:rPr>
                <w:rFonts w:ascii="Arial" w:hAnsi="Arial"/>
                <w:b/>
                <w:bCs/>
                <w:sz w:val="20"/>
                <w:szCs w:val="20"/>
                <w:rtl/>
              </w:rPr>
              <w:t xml:space="preserve"> </w:t>
            </w:r>
            <w:r>
              <w:rPr>
                <w:rFonts w:ascii="Arial" w:hAnsi="Arial" w:hint="cs"/>
                <w:b/>
                <w:bCs/>
                <w:sz w:val="20"/>
                <w:szCs w:val="20"/>
                <w:rtl/>
              </w:rPr>
              <w:t>תרגום נוטריוני</w:t>
            </w:r>
          </w:p>
        </w:tc>
      </w:tr>
      <w:tr w:rsidR="005475C2" w:rsidRPr="00893F0B" w:rsidTr="00735E8B">
        <w:trPr>
          <w:trHeight w:val="534"/>
        </w:trPr>
        <w:tc>
          <w:tcPr>
            <w:tcW w:w="1836"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תרגום מסמכים</w:t>
            </w:r>
            <w:r>
              <w:rPr>
                <w:rFonts w:ascii="Arial" w:hAnsi="Arial" w:hint="cs"/>
                <w:sz w:val="20"/>
                <w:szCs w:val="20"/>
                <w:rtl/>
              </w:rPr>
              <w:t xml:space="preserve"> </w:t>
            </w:r>
            <w:r w:rsidRPr="006F0F36">
              <w:rPr>
                <w:rFonts w:ascii="Arial" w:hAnsi="Arial" w:hint="cs"/>
                <w:b/>
                <w:bCs/>
                <w:sz w:val="20"/>
                <w:szCs w:val="20"/>
                <w:u w:val="single"/>
                <w:rtl/>
              </w:rPr>
              <w:t>נוטריוני</w:t>
            </w:r>
            <w:r w:rsidRPr="00893F0B">
              <w:rPr>
                <w:rFonts w:ascii="Arial" w:hAnsi="Arial" w:hint="cs"/>
                <w:sz w:val="20"/>
                <w:szCs w:val="20"/>
                <w:rtl/>
              </w:rPr>
              <w:t xml:space="preserve"> עד 30 עמודים</w:t>
            </w:r>
          </w:p>
        </w:tc>
        <w:tc>
          <w:tcPr>
            <w:tcW w:w="1122" w:type="dxa"/>
            <w:shd w:val="clear" w:color="auto" w:fill="auto"/>
          </w:tcPr>
          <w:p w:rsidR="005475C2" w:rsidRDefault="005475C2" w:rsidP="00735E8B">
            <w:pPr>
              <w:rPr>
                <w:rFonts w:ascii="Arial" w:hAnsi="Arial"/>
                <w:sz w:val="20"/>
                <w:szCs w:val="20"/>
                <w:rtl/>
              </w:rPr>
            </w:pPr>
            <w:r w:rsidRPr="00893F0B">
              <w:rPr>
                <w:rFonts w:ascii="Arial" w:hAnsi="Arial" w:hint="cs"/>
                <w:sz w:val="20"/>
                <w:szCs w:val="20"/>
                <w:rtl/>
              </w:rPr>
              <w:t>1 עמוד</w:t>
            </w:r>
          </w:p>
          <w:p w:rsidR="005475C2" w:rsidRPr="00893F0B" w:rsidRDefault="005475C2" w:rsidP="00735E8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500"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992" w:type="dxa"/>
            <w:gridSpan w:val="2"/>
            <w:shd w:val="clear" w:color="auto" w:fill="auto"/>
          </w:tcPr>
          <w:p w:rsidR="005475C2" w:rsidRPr="00893F0B" w:rsidRDefault="005475C2" w:rsidP="00735E8B">
            <w:pPr>
              <w:rPr>
                <w:rFonts w:ascii="Arial" w:hAnsi="Arial"/>
                <w:sz w:val="20"/>
                <w:szCs w:val="20"/>
                <w:rtl/>
              </w:rPr>
            </w:pPr>
          </w:p>
        </w:tc>
        <w:tc>
          <w:tcPr>
            <w:tcW w:w="1276" w:type="dxa"/>
            <w:gridSpan w:val="2"/>
          </w:tcPr>
          <w:p w:rsidR="005475C2" w:rsidRPr="00893F0B" w:rsidRDefault="005475C2" w:rsidP="00735E8B">
            <w:pPr>
              <w:rPr>
                <w:rFonts w:ascii="Arial" w:hAnsi="Arial"/>
                <w:sz w:val="20"/>
                <w:szCs w:val="20"/>
                <w:rtl/>
              </w:rPr>
            </w:pPr>
            <w:r>
              <w:rPr>
                <w:rFonts w:ascii="Arial" w:hAnsi="Arial" w:hint="cs"/>
                <w:sz w:val="20"/>
                <w:szCs w:val="20"/>
                <w:rtl/>
              </w:rPr>
              <w:t>1%</w:t>
            </w:r>
          </w:p>
        </w:tc>
      </w:tr>
      <w:tr w:rsidR="005475C2" w:rsidRPr="00893F0B" w:rsidTr="00735E8B">
        <w:trPr>
          <w:trHeight w:val="534"/>
        </w:trPr>
        <w:tc>
          <w:tcPr>
            <w:tcW w:w="1836" w:type="dxa"/>
            <w:shd w:val="clear" w:color="auto" w:fill="auto"/>
          </w:tcPr>
          <w:p w:rsidR="005475C2" w:rsidRPr="00893F0B" w:rsidRDefault="005475C2" w:rsidP="00735E8B">
            <w:pPr>
              <w:rPr>
                <w:rFonts w:ascii="Arial" w:hAnsi="Arial"/>
                <w:sz w:val="20"/>
                <w:szCs w:val="20"/>
                <w:rtl/>
              </w:rPr>
            </w:pPr>
            <w:r w:rsidRPr="00893F0B">
              <w:rPr>
                <w:rFonts w:ascii="Arial" w:hAnsi="Arial" w:hint="cs"/>
                <w:sz w:val="20"/>
                <w:szCs w:val="20"/>
                <w:rtl/>
              </w:rPr>
              <w:t xml:space="preserve">תרגום מסמכים </w:t>
            </w:r>
            <w:r w:rsidRPr="008F11B5">
              <w:rPr>
                <w:rFonts w:ascii="Arial" w:hAnsi="Arial" w:hint="cs"/>
                <w:b/>
                <w:bCs/>
                <w:sz w:val="20"/>
                <w:szCs w:val="20"/>
                <w:u w:val="single"/>
                <w:rtl/>
              </w:rPr>
              <w:t>נוטריוני</w:t>
            </w:r>
            <w:r w:rsidRPr="00893F0B">
              <w:rPr>
                <w:rFonts w:ascii="Arial" w:hAnsi="Arial" w:hint="cs"/>
                <w:sz w:val="20"/>
                <w:szCs w:val="20"/>
                <w:rtl/>
              </w:rPr>
              <w:t xml:space="preserve"> מ-31 עמודים ומעלה</w:t>
            </w:r>
          </w:p>
        </w:tc>
        <w:tc>
          <w:tcPr>
            <w:tcW w:w="1122" w:type="dxa"/>
            <w:shd w:val="clear" w:color="auto" w:fill="auto"/>
          </w:tcPr>
          <w:p w:rsidR="005475C2" w:rsidRDefault="005475C2" w:rsidP="00735E8B">
            <w:pPr>
              <w:rPr>
                <w:rFonts w:ascii="Arial" w:hAnsi="Arial"/>
                <w:sz w:val="20"/>
                <w:szCs w:val="20"/>
                <w:rtl/>
              </w:rPr>
            </w:pPr>
            <w:r w:rsidRPr="00893F0B">
              <w:rPr>
                <w:rFonts w:ascii="Arial" w:hAnsi="Arial" w:hint="cs"/>
                <w:sz w:val="20"/>
                <w:szCs w:val="20"/>
                <w:rtl/>
              </w:rPr>
              <w:t>1 עמוד</w:t>
            </w:r>
          </w:p>
          <w:p w:rsidR="005475C2" w:rsidRPr="00893F0B" w:rsidRDefault="005475C2" w:rsidP="00735E8B">
            <w:pPr>
              <w:rPr>
                <w:rFonts w:ascii="Arial" w:hAnsi="Arial"/>
                <w:sz w:val="20"/>
                <w:szCs w:val="20"/>
                <w:rtl/>
              </w:rPr>
            </w:pPr>
            <w:r w:rsidRPr="00893F0B">
              <w:rPr>
                <w:rFonts w:ascii="Arial" w:hAnsi="Arial" w:hint="cs"/>
                <w:sz w:val="20"/>
                <w:szCs w:val="20"/>
                <w:rtl/>
              </w:rPr>
              <w:t xml:space="preserve"> </w:t>
            </w:r>
            <w:r w:rsidRPr="00893F0B">
              <w:rPr>
                <w:rFonts w:ascii="Arial" w:hAnsi="Arial"/>
                <w:sz w:val="20"/>
                <w:szCs w:val="20"/>
                <w:rtl/>
              </w:rPr>
              <w:t>–</w:t>
            </w:r>
            <w:r w:rsidRPr="00893F0B">
              <w:rPr>
                <w:rFonts w:ascii="Arial" w:hAnsi="Arial" w:hint="cs"/>
                <w:sz w:val="20"/>
                <w:szCs w:val="20"/>
                <w:rtl/>
              </w:rPr>
              <w:t xml:space="preserve"> עד 250 מילים</w:t>
            </w:r>
          </w:p>
        </w:tc>
        <w:tc>
          <w:tcPr>
            <w:tcW w:w="787" w:type="dxa"/>
          </w:tcPr>
          <w:p w:rsidR="005475C2" w:rsidRPr="00893F0B" w:rsidRDefault="005475C2" w:rsidP="00735E8B">
            <w:pPr>
              <w:rPr>
                <w:rFonts w:ascii="Arial" w:hAnsi="Arial"/>
                <w:b/>
                <w:bCs/>
                <w:sz w:val="20"/>
                <w:szCs w:val="20"/>
                <w:rtl/>
              </w:rPr>
            </w:pPr>
            <w:r w:rsidRPr="00893F0B">
              <w:rPr>
                <w:rFonts w:ascii="Arial" w:hAnsi="Arial" w:hint="cs"/>
                <w:b/>
                <w:bCs/>
                <w:sz w:val="20"/>
                <w:szCs w:val="20"/>
                <w:rtl/>
              </w:rPr>
              <w:t>רגיל</w:t>
            </w:r>
          </w:p>
        </w:tc>
        <w:tc>
          <w:tcPr>
            <w:tcW w:w="1500" w:type="dxa"/>
            <w:shd w:val="clear" w:color="auto" w:fill="auto"/>
          </w:tcPr>
          <w:p w:rsidR="005475C2" w:rsidRPr="00893F0B" w:rsidRDefault="005475C2" w:rsidP="00735E8B">
            <w:pPr>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992" w:type="dxa"/>
            <w:gridSpan w:val="2"/>
            <w:shd w:val="clear" w:color="auto" w:fill="auto"/>
          </w:tcPr>
          <w:p w:rsidR="005475C2" w:rsidRPr="00893F0B" w:rsidRDefault="005475C2" w:rsidP="00735E8B">
            <w:pPr>
              <w:rPr>
                <w:rFonts w:ascii="Arial" w:hAnsi="Arial"/>
                <w:sz w:val="20"/>
                <w:szCs w:val="20"/>
                <w:rtl/>
              </w:rPr>
            </w:pPr>
          </w:p>
        </w:tc>
        <w:tc>
          <w:tcPr>
            <w:tcW w:w="1276" w:type="dxa"/>
            <w:gridSpan w:val="2"/>
          </w:tcPr>
          <w:p w:rsidR="005475C2" w:rsidRPr="00893F0B" w:rsidRDefault="005475C2" w:rsidP="00735E8B">
            <w:pPr>
              <w:rPr>
                <w:rFonts w:ascii="Arial" w:hAnsi="Arial"/>
                <w:sz w:val="20"/>
                <w:szCs w:val="20"/>
                <w:rtl/>
              </w:rPr>
            </w:pPr>
            <w:r>
              <w:rPr>
                <w:rFonts w:ascii="Arial" w:hAnsi="Arial" w:hint="cs"/>
                <w:sz w:val="20"/>
                <w:szCs w:val="20"/>
                <w:rtl/>
              </w:rPr>
              <w:t>1%</w:t>
            </w:r>
          </w:p>
        </w:tc>
      </w:tr>
      <w:tr w:rsidR="005475C2" w:rsidRPr="00893F0B" w:rsidTr="00735E8B">
        <w:trPr>
          <w:gridAfter w:val="1"/>
          <w:wAfter w:w="27" w:type="dxa"/>
          <w:trHeight w:val="170"/>
        </w:trPr>
        <w:tc>
          <w:tcPr>
            <w:tcW w:w="6210" w:type="dxa"/>
            <w:gridSpan w:val="5"/>
            <w:tcBorders>
              <w:top w:val="single" w:sz="4" w:space="0" w:color="auto"/>
              <w:left w:val="nil"/>
              <w:bottom w:val="single" w:sz="4" w:space="0" w:color="auto"/>
              <w:right w:val="nil"/>
            </w:tcBorders>
            <w:shd w:val="clear" w:color="auto" w:fill="auto"/>
          </w:tcPr>
          <w:p w:rsidR="005475C2" w:rsidRPr="00FD2072" w:rsidRDefault="005475C2" w:rsidP="00735E8B">
            <w:pPr>
              <w:ind w:left="459"/>
              <w:rPr>
                <w:rFonts w:ascii="Arial" w:hAnsi="Arial"/>
                <w:sz w:val="20"/>
                <w:szCs w:val="20"/>
                <w:rtl/>
              </w:rPr>
            </w:pPr>
          </w:p>
        </w:tc>
        <w:tc>
          <w:tcPr>
            <w:tcW w:w="1276" w:type="dxa"/>
            <w:gridSpan w:val="2"/>
            <w:tcBorders>
              <w:top w:val="single" w:sz="4" w:space="0" w:color="auto"/>
              <w:left w:val="nil"/>
              <w:bottom w:val="single" w:sz="4" w:space="0" w:color="auto"/>
              <w:right w:val="nil"/>
            </w:tcBorders>
          </w:tcPr>
          <w:p w:rsidR="005475C2" w:rsidRPr="00893F0B" w:rsidRDefault="005475C2" w:rsidP="00735E8B">
            <w:pPr>
              <w:rPr>
                <w:rFonts w:ascii="Arial" w:hAnsi="Arial"/>
                <w:sz w:val="20"/>
                <w:szCs w:val="20"/>
                <w:rtl/>
              </w:rPr>
            </w:pPr>
          </w:p>
        </w:tc>
      </w:tr>
      <w:tr w:rsidR="005475C2" w:rsidRPr="00FD2072" w:rsidTr="00735E8B">
        <w:trPr>
          <w:gridAfter w:val="1"/>
          <w:wAfter w:w="27" w:type="dxa"/>
          <w:trHeight w:val="534"/>
        </w:trPr>
        <w:tc>
          <w:tcPr>
            <w:tcW w:w="6210" w:type="dxa"/>
            <w:gridSpan w:val="5"/>
            <w:tcBorders>
              <w:top w:val="single" w:sz="4" w:space="0" w:color="auto"/>
            </w:tcBorders>
            <w:shd w:val="clear" w:color="auto" w:fill="DDD9C3" w:themeFill="background2" w:themeFillShade="E6"/>
          </w:tcPr>
          <w:p w:rsidR="005475C2" w:rsidRPr="00FD2072" w:rsidRDefault="005475C2" w:rsidP="00735E8B">
            <w:pPr>
              <w:ind w:left="459"/>
              <w:rPr>
                <w:rFonts w:ascii="Arial" w:hAnsi="Arial"/>
                <w:b/>
                <w:bCs/>
                <w:sz w:val="20"/>
                <w:szCs w:val="20"/>
                <w:rtl/>
              </w:rPr>
            </w:pPr>
            <w:r w:rsidRPr="00FD2072">
              <w:rPr>
                <w:rFonts w:ascii="Arial" w:hAnsi="Arial" w:hint="cs"/>
                <w:b/>
                <w:bCs/>
                <w:sz w:val="20"/>
                <w:szCs w:val="20"/>
                <w:rtl/>
              </w:rPr>
              <w:t xml:space="preserve">סה"כ </w:t>
            </w:r>
          </w:p>
        </w:tc>
        <w:tc>
          <w:tcPr>
            <w:tcW w:w="1276" w:type="dxa"/>
            <w:gridSpan w:val="2"/>
            <w:tcBorders>
              <w:top w:val="single" w:sz="4" w:space="0" w:color="auto"/>
            </w:tcBorders>
            <w:shd w:val="clear" w:color="auto" w:fill="DDD9C3" w:themeFill="background2" w:themeFillShade="E6"/>
          </w:tcPr>
          <w:p w:rsidR="005475C2" w:rsidRPr="00FD2072" w:rsidRDefault="005475C2" w:rsidP="00735E8B">
            <w:pPr>
              <w:rPr>
                <w:rFonts w:ascii="Arial" w:hAnsi="Arial"/>
                <w:b/>
                <w:bCs/>
                <w:sz w:val="20"/>
                <w:szCs w:val="20"/>
                <w:rtl/>
              </w:rPr>
            </w:pPr>
            <w:r>
              <w:rPr>
                <w:rFonts w:ascii="Arial" w:hAnsi="Arial" w:hint="cs"/>
                <w:b/>
                <w:bCs/>
                <w:sz w:val="20"/>
                <w:szCs w:val="20"/>
                <w:rtl/>
              </w:rPr>
              <w:t>100%</w:t>
            </w:r>
          </w:p>
        </w:tc>
      </w:tr>
    </w:tbl>
    <w:p w:rsidR="005475C2" w:rsidRPr="0088187A" w:rsidRDefault="005475C2" w:rsidP="005475C2">
      <w:pPr>
        <w:spacing w:line="360" w:lineRule="auto"/>
        <w:rPr>
          <w:rtl/>
        </w:rPr>
      </w:pPr>
    </w:p>
    <w:p w:rsidR="005475C2" w:rsidRDefault="005475C2" w:rsidP="005475C2">
      <w:pPr>
        <w:spacing w:line="360" w:lineRule="auto"/>
        <w:rPr>
          <w:rtl/>
        </w:rPr>
      </w:pPr>
    </w:p>
    <w:p w:rsidR="005475C2" w:rsidRDefault="005475C2" w:rsidP="005475C2">
      <w:pPr>
        <w:spacing w:line="360" w:lineRule="auto"/>
        <w:jc w:val="both"/>
        <w:rPr>
          <w:rtl/>
        </w:rPr>
      </w:pPr>
      <w:r w:rsidRPr="00893F0B">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r>
        <w:rPr>
          <w:rFonts w:hint="cs"/>
          <w:rtl/>
        </w:rPr>
        <w:t>.</w:t>
      </w:r>
    </w:p>
    <w:p w:rsidR="005475C2" w:rsidRPr="00375BCB" w:rsidRDefault="005475C2" w:rsidP="005475C2">
      <w:pPr>
        <w:spacing w:line="360" w:lineRule="auto"/>
        <w:jc w:val="both"/>
      </w:pPr>
      <w:r w:rsidRPr="00375BCB">
        <w:rPr>
          <w:rtl/>
        </w:rPr>
        <w:br/>
      </w:r>
      <w:r w:rsidRPr="00375BCB">
        <w:rPr>
          <w:rFonts w:hint="cs"/>
          <w:rtl/>
        </w:rPr>
        <w:t>על החתום:</w:t>
      </w:r>
    </w:p>
    <w:p w:rsidR="005475C2" w:rsidRPr="00375BCB" w:rsidRDefault="005475C2" w:rsidP="005475C2">
      <w:pPr>
        <w:spacing w:line="360" w:lineRule="auto"/>
        <w:jc w:val="both"/>
      </w:pPr>
      <w:r w:rsidRPr="00375BCB">
        <w:rPr>
          <w:rFonts w:hint="cs"/>
          <w:rtl/>
        </w:rPr>
        <w:t>____________________</w:t>
      </w:r>
      <w:r>
        <w:rPr>
          <w:rFonts w:hint="cs"/>
          <w:rtl/>
        </w:rPr>
        <w:t xml:space="preserve">    </w:t>
      </w:r>
      <w:r w:rsidRPr="00375BCB">
        <w:rPr>
          <w:rFonts w:hint="cs"/>
          <w:rtl/>
        </w:rPr>
        <w:t xml:space="preserve">                                       _____________________</w:t>
      </w:r>
    </w:p>
    <w:p w:rsidR="005475C2" w:rsidRPr="00375BCB" w:rsidRDefault="005475C2" w:rsidP="005475C2">
      <w:pPr>
        <w:spacing w:line="360" w:lineRule="auto"/>
        <w:jc w:val="both"/>
        <w:rPr>
          <w:rtl/>
        </w:rPr>
      </w:pPr>
      <w:r w:rsidRPr="00375BCB">
        <w:rPr>
          <w:rFonts w:hint="cs"/>
          <w:rtl/>
        </w:rPr>
        <w:t xml:space="preserve">תאריך </w:t>
      </w:r>
      <w:r w:rsidRPr="00375BCB">
        <w:rPr>
          <w:rFonts w:hint="cs"/>
          <w:rtl/>
        </w:rPr>
        <w:tab/>
      </w:r>
      <w:r w:rsidRPr="00375BCB">
        <w:rPr>
          <w:rFonts w:hint="cs"/>
          <w:rtl/>
        </w:rPr>
        <w:tab/>
      </w:r>
      <w:r w:rsidRPr="00375BCB">
        <w:rPr>
          <w:rFonts w:hint="cs"/>
          <w:rtl/>
        </w:rPr>
        <w:tab/>
      </w:r>
      <w:r w:rsidRPr="00375BCB">
        <w:rPr>
          <w:rFonts w:hint="cs"/>
          <w:rtl/>
        </w:rPr>
        <w:tab/>
      </w:r>
      <w:r w:rsidRPr="00375BCB">
        <w:rPr>
          <w:rFonts w:hint="cs"/>
          <w:rtl/>
        </w:rPr>
        <w:tab/>
      </w:r>
      <w:r w:rsidRPr="00375BCB">
        <w:rPr>
          <w:rFonts w:hint="cs"/>
          <w:rtl/>
        </w:rPr>
        <w:tab/>
      </w:r>
      <w:r w:rsidRPr="00375BCB">
        <w:rPr>
          <w:rFonts w:hint="cs"/>
          <w:rtl/>
        </w:rPr>
        <w:tab/>
        <w:t>שם המציע + חתימה</w:t>
      </w:r>
    </w:p>
    <w:p w:rsidR="005475C2"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Fonts w:hint="cs"/>
          <w:rtl/>
        </w:rPr>
        <w:t>אם המציע תאגיד:</w:t>
      </w: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_______</w:t>
      </w:r>
      <w:r>
        <w:rPr>
          <w:rFonts w:hint="cs"/>
          <w:rtl/>
        </w:rPr>
        <w:t>__</w:t>
      </w:r>
      <w:r w:rsidRPr="00375BCB">
        <w:rPr>
          <w:rtl/>
        </w:rPr>
        <w:t>___________                                            ____________________</w:t>
      </w:r>
    </w:p>
    <w:p w:rsidR="005475C2" w:rsidRPr="00375BCB" w:rsidRDefault="005475C2" w:rsidP="005475C2">
      <w:pPr>
        <w:spacing w:line="360" w:lineRule="auto"/>
        <w:jc w:val="both"/>
        <w:rPr>
          <w:rtl/>
        </w:rPr>
      </w:pPr>
      <w:r w:rsidRPr="00375BCB">
        <w:rPr>
          <w:rtl/>
        </w:rPr>
        <w:t>חותמת התאגיד                                                                       תאריך</w:t>
      </w: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_____________________                     ___________                _______________</w:t>
      </w:r>
    </w:p>
    <w:p w:rsidR="005475C2" w:rsidRPr="00375BCB" w:rsidRDefault="005475C2" w:rsidP="005475C2">
      <w:pPr>
        <w:spacing w:line="360" w:lineRule="auto"/>
        <w:jc w:val="both"/>
        <w:rPr>
          <w:rtl/>
        </w:rPr>
      </w:pPr>
      <w:r w:rsidRPr="00375BCB">
        <w:rPr>
          <w:rtl/>
        </w:rPr>
        <w:t>חתימת מורשה חתימה                                    תאריך                          שם מורשה החתימה</w:t>
      </w: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_____________________                      __________                 _______________</w:t>
      </w:r>
    </w:p>
    <w:p w:rsidR="005475C2" w:rsidRPr="00375BCB" w:rsidRDefault="005475C2" w:rsidP="005475C2">
      <w:pPr>
        <w:spacing w:line="360" w:lineRule="auto"/>
        <w:jc w:val="both"/>
        <w:rPr>
          <w:rtl/>
        </w:rPr>
      </w:pPr>
      <w:r w:rsidRPr="00375BCB">
        <w:rPr>
          <w:rtl/>
        </w:rPr>
        <w:t>חתימת מורשה חתימה                                    תאריך                           שם מורשה החתימה</w:t>
      </w: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p>
    <w:p w:rsidR="005475C2" w:rsidRPr="00375BCB" w:rsidRDefault="005475C2" w:rsidP="005475C2">
      <w:pPr>
        <w:spacing w:line="360" w:lineRule="auto"/>
        <w:ind w:left="-58"/>
        <w:jc w:val="both"/>
        <w:rPr>
          <w:b/>
          <w:bCs/>
          <w:rtl/>
        </w:rPr>
      </w:pPr>
      <w:r w:rsidRPr="00375BCB">
        <w:rPr>
          <w:b/>
          <w:bCs/>
          <w:rtl/>
        </w:rPr>
        <w:t>אימות חתימה</w:t>
      </w:r>
    </w:p>
    <w:p w:rsidR="005475C2" w:rsidRDefault="005475C2" w:rsidP="005475C2">
      <w:pPr>
        <w:spacing w:line="360" w:lineRule="auto"/>
        <w:ind w:left="-58"/>
        <w:jc w:val="both"/>
        <w:rPr>
          <w:rtl/>
        </w:rPr>
      </w:pPr>
    </w:p>
    <w:p w:rsidR="00837589" w:rsidRDefault="00837589" w:rsidP="005475C2">
      <w:pPr>
        <w:spacing w:line="360" w:lineRule="auto"/>
        <w:ind w:left="-58"/>
        <w:jc w:val="both"/>
        <w:rPr>
          <w:rtl/>
        </w:rPr>
      </w:pPr>
    </w:p>
    <w:p w:rsidR="00837589" w:rsidRPr="00375BCB" w:rsidRDefault="00837589" w:rsidP="005475C2">
      <w:pPr>
        <w:spacing w:line="360" w:lineRule="auto"/>
        <w:ind w:left="-58"/>
        <w:jc w:val="both"/>
        <w:rPr>
          <w:rtl/>
        </w:rPr>
      </w:pPr>
    </w:p>
    <w:p w:rsidR="005475C2" w:rsidRPr="00375BCB" w:rsidRDefault="005475C2" w:rsidP="005475C2">
      <w:pPr>
        <w:spacing w:line="360" w:lineRule="auto"/>
        <w:ind w:left="-58"/>
        <w:jc w:val="both"/>
        <w:rPr>
          <w:rtl/>
        </w:rPr>
      </w:pPr>
      <w:r w:rsidRPr="00375BCB">
        <w:rPr>
          <w:rtl/>
        </w:rPr>
        <w:t>אני הח"מ, עו"ד</w:t>
      </w:r>
      <w:r w:rsidRPr="00375BCB">
        <w:rPr>
          <w:u w:val="single"/>
          <w:rtl/>
        </w:rPr>
        <w:t xml:space="preserve">                          </w:t>
      </w:r>
      <w:r w:rsidRPr="00375BCB">
        <w:rPr>
          <w:rtl/>
        </w:rPr>
        <w:t xml:space="preserve">  </w:t>
      </w:r>
      <w:proofErr w:type="spellStart"/>
      <w:r w:rsidRPr="00375BCB">
        <w:rPr>
          <w:rFonts w:hint="eastAsia"/>
          <w:rtl/>
        </w:rPr>
        <w:t>מ</w:t>
      </w:r>
      <w:r w:rsidRPr="00375BCB">
        <w:rPr>
          <w:rtl/>
        </w:rPr>
        <w:t>.ר</w:t>
      </w:r>
      <w:proofErr w:type="spellEnd"/>
      <w:r w:rsidRPr="00375BCB">
        <w:rPr>
          <w:rtl/>
        </w:rPr>
        <w:t xml:space="preserve"> </w:t>
      </w:r>
      <w:r w:rsidRPr="00375BCB">
        <w:rPr>
          <w:u w:val="single"/>
          <w:rtl/>
        </w:rPr>
        <w:t xml:space="preserve">                </w:t>
      </w:r>
      <w:r w:rsidRPr="00375BCB">
        <w:rPr>
          <w:rtl/>
        </w:rPr>
        <w:t xml:space="preserve"> שכתובתי _____________ מאשר בזאת כי ביום ___________</w:t>
      </w:r>
      <w:r w:rsidRPr="00375BCB">
        <w:rPr>
          <w:rFonts w:hint="eastAsia"/>
          <w:rtl/>
        </w:rPr>
        <w:t>הופיע</w:t>
      </w:r>
      <w:r w:rsidRPr="00375BCB">
        <w:rPr>
          <w:rtl/>
        </w:rPr>
        <w:t xml:space="preserve">/ה </w:t>
      </w:r>
      <w:r w:rsidRPr="00375BCB">
        <w:rPr>
          <w:rFonts w:hint="eastAsia"/>
          <w:rtl/>
        </w:rPr>
        <w:t>בפני</w:t>
      </w:r>
      <w:r w:rsidRPr="00375BCB">
        <w:rPr>
          <w:rtl/>
        </w:rPr>
        <w:t xml:space="preserve"> </w:t>
      </w:r>
      <w:r w:rsidRPr="00375BCB">
        <w:rPr>
          <w:rFonts w:hint="eastAsia"/>
          <w:rtl/>
        </w:rPr>
        <w:t>במשרדי</w:t>
      </w:r>
      <w:r w:rsidRPr="00375BCB">
        <w:rPr>
          <w:rtl/>
        </w:rPr>
        <w:t xml:space="preserve"> </w:t>
      </w:r>
      <w:r w:rsidRPr="00375BCB">
        <w:rPr>
          <w:rFonts w:hint="eastAsia"/>
          <w:rtl/>
        </w:rPr>
        <w:t>מר</w:t>
      </w:r>
      <w:r w:rsidRPr="00375BCB">
        <w:rPr>
          <w:rtl/>
        </w:rPr>
        <w:t>/גב'</w:t>
      </w:r>
      <w:r w:rsidRPr="00375BCB">
        <w:rPr>
          <w:u w:val="single"/>
          <w:rtl/>
        </w:rPr>
        <w:tab/>
      </w:r>
      <w:r w:rsidRPr="00375BCB">
        <w:rPr>
          <w:u w:val="single"/>
          <w:rtl/>
        </w:rPr>
        <w:tab/>
      </w:r>
      <w:r w:rsidRPr="00375BCB">
        <w:rPr>
          <w:rtl/>
        </w:rPr>
        <w:t>אשר זיהה את עצמו/ה באמצעות ת.ז. מס' _________ חתם/ה על הצהרה זו בפני.</w:t>
      </w:r>
    </w:p>
    <w:p w:rsidR="005475C2" w:rsidRPr="00375BCB" w:rsidRDefault="005475C2" w:rsidP="005475C2">
      <w:pPr>
        <w:spacing w:line="360" w:lineRule="auto"/>
        <w:ind w:left="-58"/>
        <w:jc w:val="both"/>
        <w:rPr>
          <w:rtl/>
        </w:rPr>
      </w:pPr>
    </w:p>
    <w:p w:rsidR="005475C2" w:rsidRPr="00375BCB" w:rsidRDefault="005475C2" w:rsidP="005475C2">
      <w:pPr>
        <w:spacing w:line="360" w:lineRule="auto"/>
        <w:ind w:left="-58"/>
        <w:jc w:val="both"/>
        <w:rPr>
          <w:rtl/>
        </w:rPr>
      </w:pPr>
      <w:r w:rsidRPr="00375BCB">
        <w:rPr>
          <w:rtl/>
        </w:rPr>
        <w:t>___________              _____________                          _____________</w:t>
      </w:r>
    </w:p>
    <w:p w:rsidR="005475C2" w:rsidRPr="00375BCB" w:rsidRDefault="005475C2" w:rsidP="005475C2">
      <w:pPr>
        <w:spacing w:line="360" w:lineRule="auto"/>
        <w:jc w:val="both"/>
        <w:rPr>
          <w:rtl/>
        </w:rPr>
      </w:pPr>
      <w:r w:rsidRPr="00375BCB">
        <w:rPr>
          <w:rtl/>
        </w:rPr>
        <w:t>שם                             חותמת וחתימה                                   תאריך</w:t>
      </w:r>
    </w:p>
    <w:p w:rsidR="005475C2" w:rsidRPr="00375BCB" w:rsidRDefault="005475C2" w:rsidP="005475C2">
      <w:pPr>
        <w:spacing w:line="360" w:lineRule="auto"/>
        <w:jc w:val="both"/>
        <w:rPr>
          <w:rtl/>
        </w:rPr>
      </w:pPr>
    </w:p>
    <w:p w:rsidR="005475C2" w:rsidRDefault="005475C2" w:rsidP="005475C2">
      <w:pPr>
        <w:spacing w:line="360" w:lineRule="auto"/>
        <w:jc w:val="both"/>
        <w:rPr>
          <w:rtl/>
        </w:rPr>
      </w:pPr>
      <w:r w:rsidRPr="00375BCB">
        <w:rPr>
          <w:rFonts w:hint="eastAsia"/>
          <w:rtl/>
        </w:rPr>
        <w:t>אם</w:t>
      </w:r>
      <w:r w:rsidRPr="00375BCB">
        <w:rPr>
          <w:rtl/>
        </w:rPr>
        <w:t xml:space="preserve"> המציע תאגיד</w:t>
      </w:r>
      <w:r>
        <w:rPr>
          <w:rFonts w:hint="cs"/>
          <w:rtl/>
        </w:rPr>
        <w:t>:</w:t>
      </w:r>
    </w:p>
    <w:p w:rsidR="005475C2" w:rsidRPr="00375BCB" w:rsidRDefault="005475C2" w:rsidP="005475C2">
      <w:pPr>
        <w:spacing w:line="360" w:lineRule="auto"/>
        <w:jc w:val="both"/>
        <w:rPr>
          <w:rtl/>
        </w:rPr>
      </w:pPr>
      <w:r w:rsidRPr="00375BCB">
        <w:rPr>
          <w:rtl/>
        </w:rPr>
        <w:t xml:space="preserve"> </w:t>
      </w:r>
    </w:p>
    <w:p w:rsidR="005475C2" w:rsidRPr="00375BCB" w:rsidRDefault="005475C2" w:rsidP="005475C2">
      <w:pPr>
        <w:spacing w:line="360" w:lineRule="auto"/>
        <w:jc w:val="both"/>
        <w:rPr>
          <w:rtl/>
        </w:rPr>
      </w:pPr>
      <w:r w:rsidRPr="00375BCB">
        <w:rPr>
          <w:b/>
          <w:bCs/>
          <w:u w:val="single"/>
          <w:rtl/>
        </w:rPr>
        <w:t>אימות חתימה</w:t>
      </w:r>
    </w:p>
    <w:p w:rsidR="005475C2" w:rsidRPr="00375BCB" w:rsidRDefault="005475C2" w:rsidP="005475C2">
      <w:pPr>
        <w:spacing w:line="360" w:lineRule="auto"/>
        <w:jc w:val="both"/>
        <w:rPr>
          <w:rtl/>
        </w:rPr>
      </w:pPr>
    </w:p>
    <w:p w:rsidR="005475C2" w:rsidRPr="00375BCB" w:rsidRDefault="005475C2" w:rsidP="005475C2">
      <w:pPr>
        <w:spacing w:line="360" w:lineRule="auto"/>
        <w:jc w:val="both"/>
        <w:rPr>
          <w:rtl/>
        </w:rPr>
      </w:pPr>
      <w:r w:rsidRPr="00375BCB">
        <w:rPr>
          <w:rtl/>
        </w:rPr>
        <w:t xml:space="preserve">אני הח"מ__________________ עו"ד </w:t>
      </w:r>
      <w:proofErr w:type="spellStart"/>
      <w:r w:rsidRPr="00375BCB">
        <w:rPr>
          <w:rFonts w:hint="eastAsia"/>
          <w:rtl/>
        </w:rPr>
        <w:t>מ</w:t>
      </w:r>
      <w:r w:rsidRPr="00375BCB">
        <w:rPr>
          <w:rtl/>
        </w:rPr>
        <w:t>.ר</w:t>
      </w:r>
      <w:proofErr w:type="spellEnd"/>
      <w:r w:rsidRPr="00375BCB">
        <w:rPr>
          <w:rtl/>
        </w:rPr>
        <w:t xml:space="preserve"> ________ שכתובתי ___________________</w:t>
      </w:r>
    </w:p>
    <w:p w:rsidR="005475C2" w:rsidRPr="00375BCB" w:rsidRDefault="005475C2" w:rsidP="005475C2">
      <w:pPr>
        <w:spacing w:line="360" w:lineRule="auto"/>
        <w:jc w:val="both"/>
        <w:rPr>
          <w:rtl/>
        </w:rPr>
      </w:pPr>
      <w:r w:rsidRPr="00375BCB">
        <w:rPr>
          <w:rtl/>
        </w:rPr>
        <w:t xml:space="preserve">מאשר בזה שהמציע ____________ החתום לעיל הנו תאגיד הרשום כדין בישראל אצל רשם </w:t>
      </w:r>
    </w:p>
    <w:p w:rsidR="005475C2" w:rsidRPr="00375BCB" w:rsidRDefault="005475C2" w:rsidP="005475C2">
      <w:pPr>
        <w:spacing w:line="360" w:lineRule="auto"/>
        <w:jc w:val="both"/>
        <w:rPr>
          <w:rtl/>
        </w:rPr>
      </w:pPr>
      <w:r w:rsidRPr="00375BCB">
        <w:rPr>
          <w:rtl/>
        </w:rPr>
        <w:t>ה _____________ וכי ה"ה ___________________ ו- _______________ אשר חתמו בפני מטעם המציע על הצעה זו, מוסמכים לעשות כן ולחייב את המציע בחתימותיהם .</w:t>
      </w:r>
    </w:p>
    <w:p w:rsidR="005475C2" w:rsidRPr="00375BCB" w:rsidRDefault="005475C2" w:rsidP="005475C2">
      <w:pPr>
        <w:spacing w:line="360" w:lineRule="auto"/>
        <w:jc w:val="both"/>
        <w:rPr>
          <w:rtl/>
        </w:rPr>
      </w:pPr>
      <w:r w:rsidRPr="00375BCB">
        <w:rPr>
          <w:rtl/>
        </w:rPr>
        <w:t>___________________                                         ____________________</w:t>
      </w:r>
    </w:p>
    <w:p w:rsidR="005475C2" w:rsidRPr="00375BCB" w:rsidRDefault="005475C2" w:rsidP="005475C2">
      <w:pPr>
        <w:spacing w:line="360" w:lineRule="auto"/>
        <w:jc w:val="both"/>
        <w:rPr>
          <w:rtl/>
        </w:rPr>
      </w:pPr>
      <w:r w:rsidRPr="00375BCB">
        <w:rPr>
          <w:rtl/>
        </w:rPr>
        <w:t>תאריך                                                                                 עו"ד</w:t>
      </w:r>
    </w:p>
    <w:p w:rsidR="005475C2" w:rsidRPr="006F61A0" w:rsidRDefault="005475C2" w:rsidP="005475C2">
      <w:pPr>
        <w:rPr>
          <w:rtl/>
        </w:rPr>
      </w:pPr>
    </w:p>
    <w:p w:rsidR="005475C2" w:rsidRPr="000F005E" w:rsidRDefault="005475C2" w:rsidP="00856C13">
      <w:pPr>
        <w:rPr>
          <w:rtl/>
        </w:rPr>
      </w:pPr>
    </w:p>
    <w:sectPr w:rsidR="005475C2" w:rsidRPr="000F005E" w:rsidSect="00856C13">
      <w:headerReference w:type="default" r:id="rId8"/>
      <w:endnotePr>
        <w:numFmt w:val="lowerLetter"/>
      </w:endnotePr>
      <w:pgSz w:w="11906" w:h="16838"/>
      <w:pgMar w:top="1440" w:right="991" w:bottom="1702" w:left="709" w:header="720"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7C34" w:rsidRDefault="00887C34">
      <w:r>
        <w:separator/>
      </w:r>
    </w:p>
  </w:endnote>
  <w:endnote w:type="continuationSeparator" w:id="0">
    <w:p w:rsidR="00887C34" w:rsidRDefault="00887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emilight">
    <w:panose1 w:val="020B04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7C34" w:rsidRDefault="00887C34">
      <w:r>
        <w:separator/>
      </w:r>
    </w:p>
  </w:footnote>
  <w:footnote w:type="continuationSeparator" w:id="0">
    <w:p w:rsidR="00887C34" w:rsidRDefault="00887C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406" w:rsidRPr="00AE2A00" w:rsidRDefault="002B5236" w:rsidP="00AE2A00">
    <w:pPr>
      <w:pStyle w:val="a3"/>
      <w:jc w:val="center"/>
      <w:rPr>
        <w:b/>
        <w:bCs/>
        <w:color w:val="000080"/>
        <w:rtl/>
      </w:rPr>
    </w:pPr>
    <w:sdt>
      <w:sdtPr>
        <w:rPr>
          <w:b/>
          <w:bCs/>
          <w:color w:val="000080"/>
          <w:rtl/>
        </w:rPr>
        <w:id w:val="-1451933218"/>
        <w:docPartObj>
          <w:docPartGallery w:val="Page Numbers (Margins)"/>
          <w:docPartUnique/>
        </w:docPartObj>
      </w:sdtPr>
      <w:sdtEndPr/>
      <w:sdtContent>
        <w:r w:rsidR="00740A62" w:rsidRPr="00740A62">
          <w:rPr>
            <w:b/>
            <w:bCs/>
            <w:noProof/>
            <w:color w:val="000080"/>
            <w:rtl/>
            <w:lang w:eastAsia="en-US"/>
          </w:rPr>
          <mc:AlternateContent>
            <mc:Choice Requires="wps">
              <w:drawing>
                <wp:anchor distT="0" distB="0" distL="114300" distR="114300" simplePos="0" relativeHeight="251659264" behindDoc="0" locked="0" layoutInCell="0" allowOverlap="1">
                  <wp:simplePos x="0" y="0"/>
                  <wp:positionH relativeFrom="leftMargin">
                    <wp:align>center</wp:align>
                  </wp:positionH>
                  <wp:positionV relativeFrom="margin">
                    <wp:align>bottom</wp:align>
                  </wp:positionV>
                  <wp:extent cx="510540" cy="2183130"/>
                  <wp:effectExtent l="0" t="0" r="381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0A62" w:rsidRDefault="00740A62">
                              <w:pPr>
                                <w:pStyle w:val="a5"/>
                                <w:rPr>
                                  <w:rFonts w:asciiTheme="majorHAnsi" w:eastAsiaTheme="majorEastAsia" w:hAnsiTheme="majorHAnsi" w:cstheme="majorBidi"/>
                                  <w:sz w:val="44"/>
                                  <w:szCs w:val="44"/>
                                  <w:rtl/>
                                  <w:cs/>
                                </w:rPr>
                              </w:pPr>
                              <w:r>
                                <w:rPr>
                                  <w:rFonts w:asciiTheme="majorHAnsi" w:eastAsiaTheme="majorEastAsia" w:hAnsiTheme="majorHAnsi" w:cstheme="majorBidi"/>
                                  <w:rtl/>
                                  <w:cs/>
                                  <w:lang w:val="he-IL"/>
                                </w:rPr>
                                <w:t>עמוד</w:t>
                              </w:r>
                              <w:r>
                                <w:rPr>
                                  <w:rFonts w:asciiTheme="minorHAnsi" w:eastAsiaTheme="minorEastAsia" w:hAnsiTheme="minorHAnsi" w:cs="Times New Roman"/>
                                  <w:sz w:val="22"/>
                                  <w:szCs w:val="22"/>
                                </w:rPr>
                                <w:fldChar w:fldCharType="begin"/>
                              </w:r>
                              <w:r>
                                <w:rPr>
                                  <w:rtl/>
                                  <w:cs/>
                                </w:rPr>
                                <w:instrText>PAGE    \* MERGEFORMAT</w:instrText>
                              </w:r>
                              <w:r>
                                <w:rPr>
                                  <w:rFonts w:asciiTheme="minorHAnsi" w:eastAsiaTheme="minorEastAsia" w:hAnsiTheme="minorHAnsi" w:cs="Times New Roman"/>
                                  <w:sz w:val="22"/>
                                  <w:szCs w:val="22"/>
                                </w:rPr>
                                <w:fldChar w:fldCharType="separate"/>
                              </w:r>
                              <w:r w:rsidR="002B5236" w:rsidRPr="002B5236">
                                <w:rPr>
                                  <w:rFonts w:asciiTheme="majorHAnsi" w:eastAsiaTheme="majorEastAsia" w:hAnsiTheme="majorHAnsi" w:cstheme="majorBidi"/>
                                  <w:noProof/>
                                  <w:sz w:val="44"/>
                                  <w:szCs w:val="44"/>
                                  <w:rtl/>
                                  <w:lang w:val="he-IL"/>
                                </w:rPr>
                                <w:t>9</w:t>
                              </w:r>
                              <w:r>
                                <w:rPr>
                                  <w:rFonts w:asciiTheme="majorHAnsi" w:eastAsiaTheme="majorEastAsia" w:hAnsiTheme="majorHAnsi" w:cstheme="majorBidi"/>
                                  <w:sz w:val="44"/>
                                  <w:szCs w:val="44"/>
                                </w:rPr>
                                <w:fldChar w:fldCharType="end"/>
                              </w:r>
                            </w:p>
                          </w:txbxContent>
                        </wps:txbx>
                        <wps:bodyPr rot="0" vert="vert"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0;margin-top:0;width:40.2pt;height:171.9pt;flip:x;z-index:251659264;visibility:visible;mso-wrap-style:square;mso-width-percent:0;mso-height-percent:0;mso-wrap-distance-left:9pt;mso-wrap-distance-top:0;mso-wrap-distance-right:9pt;mso-wrap-distance-bottom:0;mso-position-horizontal:center;mso-position-horizontal-relative:lef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" o:allowincell="f" filled="f" stroked="f">
                  <v:textbox style="layout-flow:vertical;mso-fit-shape-to-text:t">
                    <w:txbxContent>
                      <w:p w:rsidR="00740A62" w:rsidRDefault="00740A62">
                        <w:pPr>
                          <w:pStyle w:val="a5"/>
                          <w:rPr>
                            <w:rFonts w:asciiTheme="majorHAnsi" w:eastAsiaTheme="majorEastAsia" w:hAnsiTheme="majorHAnsi" w:cstheme="majorBidi"/>
                            <w:sz w:val="44"/>
                            <w:szCs w:val="44"/>
                            <w:rtl/>
                            <w:cs/>
                          </w:rPr>
                        </w:pPr>
                        <w:r>
                          <w:rPr>
                            <w:rFonts w:asciiTheme="majorHAnsi" w:eastAsiaTheme="majorEastAsia" w:hAnsiTheme="majorHAnsi" w:cstheme="majorBidi"/>
                            <w:rtl/>
                            <w:cs/>
                            <w:lang w:val="he-IL"/>
                          </w:rPr>
                          <w:t>עמוד</w:t>
                        </w:r>
                        <w:r>
                          <w:rPr>
                            <w:rFonts w:asciiTheme="minorHAnsi" w:eastAsiaTheme="minorEastAsia" w:hAnsiTheme="minorHAnsi" w:cs="Times New Roman"/>
                            <w:sz w:val="22"/>
                            <w:szCs w:val="22"/>
                          </w:rPr>
                          <w:fldChar w:fldCharType="begin"/>
                        </w:r>
                        <w:r>
                          <w:rPr>
                            <w:rtl/>
                            <w:cs/>
                          </w:rPr>
                          <w:instrText>PAGE    \* MERGEFORMAT</w:instrText>
                        </w:r>
                        <w:r>
                          <w:rPr>
                            <w:rFonts w:asciiTheme="minorHAnsi" w:eastAsiaTheme="minorEastAsia" w:hAnsiTheme="minorHAnsi" w:cs="Times New Roman"/>
                            <w:sz w:val="22"/>
                            <w:szCs w:val="22"/>
                          </w:rPr>
                          <w:fldChar w:fldCharType="separate"/>
                        </w:r>
                        <w:r w:rsidR="002B5236" w:rsidRPr="002B5236">
                          <w:rPr>
                            <w:rFonts w:asciiTheme="majorHAnsi" w:eastAsiaTheme="majorEastAsia" w:hAnsiTheme="majorHAnsi" w:cstheme="majorBidi"/>
                            <w:noProof/>
                            <w:sz w:val="44"/>
                            <w:szCs w:val="44"/>
                            <w:rtl/>
                            <w:lang w:val="he-IL"/>
                          </w:rPr>
                          <w:t>9</w:t>
                        </w:r>
                        <w:r>
                          <w:rPr>
                            <w:rFonts w:asciiTheme="majorHAnsi" w:eastAsiaTheme="majorEastAsia" w:hAnsiTheme="majorHAnsi" w:cstheme="majorBidi"/>
                            <w:sz w:val="44"/>
                            <w:szCs w:val="44"/>
                          </w:rPr>
                          <w:fldChar w:fldCharType="end"/>
                        </w:r>
                      </w:p>
                    </w:txbxContent>
                  </v:textbox>
                  <w10:wrap anchorx="margin" anchory="margin"/>
                </v:rect>
              </w:pict>
            </mc:Fallback>
          </mc:AlternateContent>
        </w:r>
      </w:sdtContent>
    </w:sdt>
    <w:r w:rsidR="00AE2A00">
      <w:rPr>
        <w:noProof/>
        <w:lang w:eastAsia="en-US"/>
      </w:rPr>
      <w:drawing>
        <wp:inline distT="0" distB="0" distL="0" distR="0" wp14:anchorId="04EF4F0F" wp14:editId="6BB89297">
          <wp:extent cx="2754000" cy="658432"/>
          <wp:effectExtent l="0" t="0" r="0" b="8890"/>
          <wp:docPr id="13" name="תמונה 13"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a:extLst>
                      <a:ext uri="{28A0092B-C50C-407E-A947-70E740481C1C}">
                        <a14:useLocalDpi xmlns:a14="http://schemas.microsoft.com/office/drawing/2010/main" val="0"/>
                      </a:ext>
                    </a:extLst>
                  </a:blip>
                  <a:stretch>
                    <a:fillRect/>
                  </a:stretch>
                </pic:blipFill>
                <pic:spPr>
                  <a:xfrm>
                    <a:off x="0" y="0"/>
                    <a:ext cx="2754000" cy="658432"/>
                  </a:xfrm>
                  <a:prstGeom prst="rect">
                    <a:avLst/>
                  </a:prstGeom>
                </pic:spPr>
              </pic:pic>
            </a:graphicData>
          </a:graphic>
        </wp:inline>
      </w:drawing>
    </w:r>
    <w:r w:rsidR="00306406">
      <w:rPr>
        <w:b/>
        <w:bCs/>
        <w:color w:val="000080"/>
        <w:rtl/>
      </w:rPr>
      <w:tab/>
    </w:r>
    <w:r w:rsidR="00306406">
      <w:rPr>
        <w:b/>
        <w:bCs/>
        <w:color w:val="000080"/>
        <w:rtl/>
      </w:rPr>
      <w:tab/>
    </w:r>
    <w:r w:rsidR="00306406">
      <w:rPr>
        <w:b/>
        <w:bCs/>
        <w:color w:val="000080"/>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B2D79"/>
    <w:multiLevelType w:val="hybridMultilevel"/>
    <w:tmpl w:val="4776E4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992D4D"/>
    <w:multiLevelType w:val="hybridMultilevel"/>
    <w:tmpl w:val="5802CB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6A2F2C"/>
    <w:multiLevelType w:val="multilevel"/>
    <w:tmpl w:val="B0B8FAF8"/>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A387DDC"/>
    <w:multiLevelType w:val="hybridMultilevel"/>
    <w:tmpl w:val="AD8ED064"/>
    <w:lvl w:ilvl="0" w:tplc="0409000F">
      <w:start w:val="1"/>
      <w:numFmt w:val="decimal"/>
      <w:lvlText w:val="%1."/>
      <w:lvlJc w:val="left"/>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4" w15:restartNumberingAfterBreak="0">
    <w:nsid w:val="28EC22EE"/>
    <w:multiLevelType w:val="hybridMultilevel"/>
    <w:tmpl w:val="60B44D42"/>
    <w:lvl w:ilvl="0" w:tplc="04090005">
      <w:start w:val="1"/>
      <w:numFmt w:val="bullet"/>
      <w:lvlText w:val=""/>
      <w:lvlJc w:val="left"/>
      <w:pPr>
        <w:tabs>
          <w:tab w:val="num" w:pos="780"/>
        </w:tabs>
        <w:ind w:left="780" w:hanging="360"/>
      </w:pPr>
      <w:rPr>
        <w:rFonts w:ascii="Wingdings" w:hAnsi="Wingdings"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5" w15:restartNumberingAfterBreak="0">
    <w:nsid w:val="317B0276"/>
    <w:multiLevelType w:val="hybridMultilevel"/>
    <w:tmpl w:val="F1B69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EE144E"/>
    <w:multiLevelType w:val="hybridMultilevel"/>
    <w:tmpl w:val="739A615E"/>
    <w:lvl w:ilvl="0" w:tplc="0409000F">
      <w:start w:val="1"/>
      <w:numFmt w:val="decimal"/>
      <w:lvlText w:val="%1."/>
      <w:lvlJc w:val="left"/>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7" w15:restartNumberingAfterBreak="0">
    <w:nsid w:val="3DF34108"/>
    <w:multiLevelType w:val="hybridMultilevel"/>
    <w:tmpl w:val="9FA89FA0"/>
    <w:lvl w:ilvl="0" w:tplc="ECD2EA7E">
      <w:numFmt w:val="bullet"/>
      <w:lvlText w:val="•"/>
      <w:lvlJc w:val="left"/>
      <w:pPr>
        <w:ind w:left="5565" w:hanging="360"/>
      </w:pPr>
      <w:rPr>
        <w:rFonts w:ascii="Times New Roman" w:eastAsia="Times New Roman" w:hAnsi="Times New Roman" w:cs="David" w:hint="default"/>
      </w:rPr>
    </w:lvl>
    <w:lvl w:ilvl="1" w:tplc="04090003" w:tentative="1">
      <w:start w:val="1"/>
      <w:numFmt w:val="bullet"/>
      <w:lvlText w:val="o"/>
      <w:lvlJc w:val="left"/>
      <w:pPr>
        <w:ind w:left="6285" w:hanging="360"/>
      </w:pPr>
      <w:rPr>
        <w:rFonts w:ascii="Courier New" w:hAnsi="Courier New" w:cs="Courier New" w:hint="default"/>
      </w:rPr>
    </w:lvl>
    <w:lvl w:ilvl="2" w:tplc="04090005" w:tentative="1">
      <w:start w:val="1"/>
      <w:numFmt w:val="bullet"/>
      <w:lvlText w:val=""/>
      <w:lvlJc w:val="left"/>
      <w:pPr>
        <w:ind w:left="7005" w:hanging="360"/>
      </w:pPr>
      <w:rPr>
        <w:rFonts w:ascii="Wingdings" w:hAnsi="Wingdings" w:hint="default"/>
      </w:rPr>
    </w:lvl>
    <w:lvl w:ilvl="3" w:tplc="04090001" w:tentative="1">
      <w:start w:val="1"/>
      <w:numFmt w:val="bullet"/>
      <w:lvlText w:val=""/>
      <w:lvlJc w:val="left"/>
      <w:pPr>
        <w:ind w:left="7725" w:hanging="360"/>
      </w:pPr>
      <w:rPr>
        <w:rFonts w:ascii="Symbol" w:hAnsi="Symbol" w:hint="default"/>
      </w:rPr>
    </w:lvl>
    <w:lvl w:ilvl="4" w:tplc="04090003" w:tentative="1">
      <w:start w:val="1"/>
      <w:numFmt w:val="bullet"/>
      <w:lvlText w:val="o"/>
      <w:lvlJc w:val="left"/>
      <w:pPr>
        <w:ind w:left="8445" w:hanging="360"/>
      </w:pPr>
      <w:rPr>
        <w:rFonts w:ascii="Courier New" w:hAnsi="Courier New" w:cs="Courier New" w:hint="default"/>
      </w:rPr>
    </w:lvl>
    <w:lvl w:ilvl="5" w:tplc="04090005" w:tentative="1">
      <w:start w:val="1"/>
      <w:numFmt w:val="bullet"/>
      <w:lvlText w:val=""/>
      <w:lvlJc w:val="left"/>
      <w:pPr>
        <w:ind w:left="9165" w:hanging="360"/>
      </w:pPr>
      <w:rPr>
        <w:rFonts w:ascii="Wingdings" w:hAnsi="Wingdings" w:hint="default"/>
      </w:rPr>
    </w:lvl>
    <w:lvl w:ilvl="6" w:tplc="04090001" w:tentative="1">
      <w:start w:val="1"/>
      <w:numFmt w:val="bullet"/>
      <w:lvlText w:val=""/>
      <w:lvlJc w:val="left"/>
      <w:pPr>
        <w:ind w:left="9885" w:hanging="360"/>
      </w:pPr>
      <w:rPr>
        <w:rFonts w:ascii="Symbol" w:hAnsi="Symbol" w:hint="default"/>
      </w:rPr>
    </w:lvl>
    <w:lvl w:ilvl="7" w:tplc="04090003" w:tentative="1">
      <w:start w:val="1"/>
      <w:numFmt w:val="bullet"/>
      <w:lvlText w:val="o"/>
      <w:lvlJc w:val="left"/>
      <w:pPr>
        <w:ind w:left="10605" w:hanging="360"/>
      </w:pPr>
      <w:rPr>
        <w:rFonts w:ascii="Courier New" w:hAnsi="Courier New" w:cs="Courier New" w:hint="default"/>
      </w:rPr>
    </w:lvl>
    <w:lvl w:ilvl="8" w:tplc="04090005" w:tentative="1">
      <w:start w:val="1"/>
      <w:numFmt w:val="bullet"/>
      <w:lvlText w:val=""/>
      <w:lvlJc w:val="left"/>
      <w:pPr>
        <w:ind w:left="11325" w:hanging="360"/>
      </w:pPr>
      <w:rPr>
        <w:rFonts w:ascii="Wingdings" w:hAnsi="Wingdings" w:hint="default"/>
      </w:rPr>
    </w:lvl>
  </w:abstractNum>
  <w:abstractNum w:abstractNumId="8" w15:restartNumberingAfterBreak="0">
    <w:nsid w:val="45DB3270"/>
    <w:multiLevelType w:val="hybridMultilevel"/>
    <w:tmpl w:val="357677E0"/>
    <w:lvl w:ilvl="0" w:tplc="FFFFFFFF">
      <w:start w:val="1"/>
      <w:numFmt w:val="hebrew1"/>
      <w:lvlText w:val="%1."/>
      <w:lvlJc w:val="left"/>
      <w:pPr>
        <w:tabs>
          <w:tab w:val="num" w:pos="1080"/>
        </w:tabs>
        <w:ind w:left="1080" w:hanging="360"/>
      </w:pPr>
      <w:rPr>
        <w:rFonts w:hint="cs"/>
        <w:b w:val="0"/>
        <w:bCs w:val="0"/>
        <w:color w:val="auto"/>
      </w:rPr>
    </w:lvl>
    <w:lvl w:ilvl="1" w:tplc="04090001">
      <w:start w:val="1"/>
      <w:numFmt w:val="bullet"/>
      <w:lvlText w:val=""/>
      <w:lvlJc w:val="left"/>
      <w:pPr>
        <w:tabs>
          <w:tab w:val="num" w:pos="1800"/>
        </w:tabs>
        <w:ind w:left="1800" w:hanging="360"/>
      </w:pPr>
      <w:rPr>
        <w:rFonts w:ascii="Symbol" w:hAnsi="Symbol" w:hint="default"/>
        <w:color w:val="auto"/>
      </w:rPr>
    </w:lvl>
    <w:lvl w:ilvl="2" w:tplc="FFFFFFFF">
      <w:start w:val="1"/>
      <w:numFmt w:val="lowerRoman"/>
      <w:lvlText w:val="%3."/>
      <w:lvlJc w:val="right"/>
      <w:pPr>
        <w:tabs>
          <w:tab w:val="num" w:pos="2520"/>
        </w:tabs>
        <w:ind w:left="2520" w:right="2160" w:hanging="180"/>
      </w:pPr>
    </w:lvl>
    <w:lvl w:ilvl="3" w:tplc="FFFFFFFF">
      <w:start w:val="4"/>
      <w:numFmt w:val="hebrew1"/>
      <w:lvlText w:val="%4."/>
      <w:lvlJc w:val="left"/>
      <w:pPr>
        <w:tabs>
          <w:tab w:val="num" w:pos="3240"/>
        </w:tabs>
        <w:ind w:left="3240" w:hanging="360"/>
      </w:pPr>
      <w:rPr>
        <w:rFonts w:hint="default"/>
        <w:color w:val="auto"/>
      </w:rPr>
    </w:lvl>
    <w:lvl w:ilvl="4" w:tplc="FFFFFFFF" w:tentative="1">
      <w:start w:val="1"/>
      <w:numFmt w:val="lowerLetter"/>
      <w:lvlText w:val="%5."/>
      <w:lvlJc w:val="left"/>
      <w:pPr>
        <w:tabs>
          <w:tab w:val="num" w:pos="3960"/>
        </w:tabs>
        <w:ind w:left="3960" w:right="3600" w:hanging="360"/>
      </w:pPr>
    </w:lvl>
    <w:lvl w:ilvl="5" w:tplc="FFFFFFFF" w:tentative="1">
      <w:start w:val="1"/>
      <w:numFmt w:val="lowerRoman"/>
      <w:lvlText w:val="%6."/>
      <w:lvlJc w:val="right"/>
      <w:pPr>
        <w:tabs>
          <w:tab w:val="num" w:pos="4680"/>
        </w:tabs>
        <w:ind w:left="4680" w:right="4320" w:hanging="180"/>
      </w:pPr>
    </w:lvl>
    <w:lvl w:ilvl="6" w:tplc="FFFFFFFF" w:tentative="1">
      <w:start w:val="1"/>
      <w:numFmt w:val="decimal"/>
      <w:lvlText w:val="%7."/>
      <w:lvlJc w:val="left"/>
      <w:pPr>
        <w:tabs>
          <w:tab w:val="num" w:pos="5400"/>
        </w:tabs>
        <w:ind w:left="5400" w:right="5040" w:hanging="360"/>
      </w:pPr>
    </w:lvl>
    <w:lvl w:ilvl="7" w:tplc="FFFFFFFF" w:tentative="1">
      <w:start w:val="1"/>
      <w:numFmt w:val="lowerLetter"/>
      <w:lvlText w:val="%8."/>
      <w:lvlJc w:val="left"/>
      <w:pPr>
        <w:tabs>
          <w:tab w:val="num" w:pos="6120"/>
        </w:tabs>
        <w:ind w:left="6120" w:right="5760" w:hanging="360"/>
      </w:pPr>
    </w:lvl>
    <w:lvl w:ilvl="8" w:tplc="FFFFFFFF" w:tentative="1">
      <w:start w:val="1"/>
      <w:numFmt w:val="lowerRoman"/>
      <w:lvlText w:val="%9."/>
      <w:lvlJc w:val="right"/>
      <w:pPr>
        <w:tabs>
          <w:tab w:val="num" w:pos="6840"/>
        </w:tabs>
        <w:ind w:left="6840" w:right="6480" w:hanging="180"/>
      </w:pPr>
    </w:lvl>
  </w:abstractNum>
  <w:abstractNum w:abstractNumId="9" w15:restartNumberingAfterBreak="0">
    <w:nsid w:val="50D11ECE"/>
    <w:multiLevelType w:val="hybridMultilevel"/>
    <w:tmpl w:val="5B58A564"/>
    <w:lvl w:ilvl="0" w:tplc="F9BADF90">
      <w:start w:val="13"/>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62CB461F"/>
    <w:multiLevelType w:val="multilevel"/>
    <w:tmpl w:val="46C8D81A"/>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Times New Roman" w:hint="default"/>
        <w:b/>
        <w:bCs/>
        <w:sz w:val="22"/>
        <w:szCs w:val="22"/>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15:restartNumberingAfterBreak="0">
    <w:nsid w:val="79C83E04"/>
    <w:multiLevelType w:val="hybridMultilevel"/>
    <w:tmpl w:val="C03AE1B2"/>
    <w:lvl w:ilvl="0" w:tplc="04090001">
      <w:start w:val="1"/>
      <w:numFmt w:val="bullet"/>
      <w:lvlText w:val=""/>
      <w:lvlJc w:val="left"/>
      <w:pPr>
        <w:ind w:left="1095" w:hanging="360"/>
      </w:pPr>
      <w:rPr>
        <w:rFonts w:ascii="Symbol" w:hAnsi="Symbol" w:hint="default"/>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2" w15:restartNumberingAfterBreak="0">
    <w:nsid w:val="7CD71005"/>
    <w:multiLevelType w:val="hybridMultilevel"/>
    <w:tmpl w:val="885CB686"/>
    <w:lvl w:ilvl="0" w:tplc="04090001">
      <w:start w:val="1"/>
      <w:numFmt w:val="bullet"/>
      <w:lvlText w:val=""/>
      <w:lvlJc w:val="left"/>
      <w:pPr>
        <w:ind w:left="4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2"/>
  </w:num>
  <w:num w:numId="2">
    <w:abstractNumId w:val="4"/>
  </w:num>
  <w:num w:numId="3">
    <w:abstractNumId w:val="3"/>
  </w:num>
  <w:num w:numId="4">
    <w:abstractNumId w:val="5"/>
  </w:num>
  <w:num w:numId="5">
    <w:abstractNumId w:val="6"/>
  </w:num>
  <w:num w:numId="6">
    <w:abstractNumId w:val="11"/>
  </w:num>
  <w:num w:numId="7">
    <w:abstractNumId w:val="10"/>
  </w:num>
  <w:num w:numId="8">
    <w:abstractNumId w:val="8"/>
  </w:num>
  <w:num w:numId="9">
    <w:abstractNumId w:val="7"/>
  </w:num>
  <w:num w:numId="10">
    <w:abstractNumId w:val="0"/>
  </w:num>
  <w:num w:numId="11">
    <w:abstractNumId w:val="12"/>
  </w:num>
  <w:num w:numId="12">
    <w:abstractNumId w:val="9"/>
  </w:num>
  <w:num w:numId="13">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432"/>
    <w:rsid w:val="00021E13"/>
    <w:rsid w:val="0003358B"/>
    <w:rsid w:val="00037EA2"/>
    <w:rsid w:val="000460E1"/>
    <w:rsid w:val="000522BC"/>
    <w:rsid w:val="00062FA3"/>
    <w:rsid w:val="000672A4"/>
    <w:rsid w:val="000B6C2C"/>
    <w:rsid w:val="000C0ADF"/>
    <w:rsid w:val="000D1F0B"/>
    <w:rsid w:val="000F005E"/>
    <w:rsid w:val="00100F80"/>
    <w:rsid w:val="001120CA"/>
    <w:rsid w:val="001207A2"/>
    <w:rsid w:val="00135656"/>
    <w:rsid w:val="00140532"/>
    <w:rsid w:val="00141E5F"/>
    <w:rsid w:val="00143484"/>
    <w:rsid w:val="00147E33"/>
    <w:rsid w:val="0016441B"/>
    <w:rsid w:val="001B0F7C"/>
    <w:rsid w:val="001B1CE6"/>
    <w:rsid w:val="001B50EF"/>
    <w:rsid w:val="001B6691"/>
    <w:rsid w:val="001E151F"/>
    <w:rsid w:val="001E7B33"/>
    <w:rsid w:val="001F4006"/>
    <w:rsid w:val="00224A74"/>
    <w:rsid w:val="002312DF"/>
    <w:rsid w:val="00267F43"/>
    <w:rsid w:val="002706B8"/>
    <w:rsid w:val="0028555B"/>
    <w:rsid w:val="0029236B"/>
    <w:rsid w:val="002933B1"/>
    <w:rsid w:val="002A119C"/>
    <w:rsid w:val="002B5236"/>
    <w:rsid w:val="002C781B"/>
    <w:rsid w:val="002D42B0"/>
    <w:rsid w:val="002F567E"/>
    <w:rsid w:val="003016D7"/>
    <w:rsid w:val="003020F4"/>
    <w:rsid w:val="00304F42"/>
    <w:rsid w:val="00306406"/>
    <w:rsid w:val="00313931"/>
    <w:rsid w:val="00340FB1"/>
    <w:rsid w:val="003734D1"/>
    <w:rsid w:val="0039104B"/>
    <w:rsid w:val="00396AA8"/>
    <w:rsid w:val="003A4A44"/>
    <w:rsid w:val="003D211D"/>
    <w:rsid w:val="003E2EB2"/>
    <w:rsid w:val="003F44B3"/>
    <w:rsid w:val="0040390D"/>
    <w:rsid w:val="00404BE6"/>
    <w:rsid w:val="0040697E"/>
    <w:rsid w:val="00406B1E"/>
    <w:rsid w:val="004072AB"/>
    <w:rsid w:val="00415AF7"/>
    <w:rsid w:val="004208DA"/>
    <w:rsid w:val="00420D30"/>
    <w:rsid w:val="00431263"/>
    <w:rsid w:val="00433E9F"/>
    <w:rsid w:val="0043617A"/>
    <w:rsid w:val="00452D63"/>
    <w:rsid w:val="00486106"/>
    <w:rsid w:val="004B138E"/>
    <w:rsid w:val="004E198C"/>
    <w:rsid w:val="004E3105"/>
    <w:rsid w:val="004E3F49"/>
    <w:rsid w:val="004F7AAD"/>
    <w:rsid w:val="0050442A"/>
    <w:rsid w:val="00510729"/>
    <w:rsid w:val="00533F17"/>
    <w:rsid w:val="005461D6"/>
    <w:rsid w:val="005475C2"/>
    <w:rsid w:val="00561D97"/>
    <w:rsid w:val="005736FD"/>
    <w:rsid w:val="005737EE"/>
    <w:rsid w:val="00586813"/>
    <w:rsid w:val="005973FB"/>
    <w:rsid w:val="005A3E2C"/>
    <w:rsid w:val="005B182D"/>
    <w:rsid w:val="005B19D5"/>
    <w:rsid w:val="005D4978"/>
    <w:rsid w:val="005E507F"/>
    <w:rsid w:val="005E5247"/>
    <w:rsid w:val="005F14EE"/>
    <w:rsid w:val="00600978"/>
    <w:rsid w:val="00603A63"/>
    <w:rsid w:val="006147DE"/>
    <w:rsid w:val="0061737E"/>
    <w:rsid w:val="00621DEA"/>
    <w:rsid w:val="0062560E"/>
    <w:rsid w:val="00630261"/>
    <w:rsid w:val="00634AAB"/>
    <w:rsid w:val="00641F49"/>
    <w:rsid w:val="006617F3"/>
    <w:rsid w:val="0067729A"/>
    <w:rsid w:val="00690C70"/>
    <w:rsid w:val="006A1BBA"/>
    <w:rsid w:val="006B10AD"/>
    <w:rsid w:val="006B7E08"/>
    <w:rsid w:val="006C0700"/>
    <w:rsid w:val="006C0F62"/>
    <w:rsid w:val="006C33C9"/>
    <w:rsid w:val="006C5C13"/>
    <w:rsid w:val="006C7590"/>
    <w:rsid w:val="006F3287"/>
    <w:rsid w:val="00711767"/>
    <w:rsid w:val="00712AC1"/>
    <w:rsid w:val="007208AD"/>
    <w:rsid w:val="00732875"/>
    <w:rsid w:val="00740A62"/>
    <w:rsid w:val="00760E18"/>
    <w:rsid w:val="0076687F"/>
    <w:rsid w:val="00766D52"/>
    <w:rsid w:val="00772ED3"/>
    <w:rsid w:val="00777A35"/>
    <w:rsid w:val="00792088"/>
    <w:rsid w:val="00794ED4"/>
    <w:rsid w:val="007A5C83"/>
    <w:rsid w:val="007A7B5C"/>
    <w:rsid w:val="007C5426"/>
    <w:rsid w:val="007D2C3F"/>
    <w:rsid w:val="007D5759"/>
    <w:rsid w:val="007E1E25"/>
    <w:rsid w:val="007F4BE5"/>
    <w:rsid w:val="007F4FE4"/>
    <w:rsid w:val="007F70F0"/>
    <w:rsid w:val="00800AF5"/>
    <w:rsid w:val="00803B2F"/>
    <w:rsid w:val="00805130"/>
    <w:rsid w:val="008277A9"/>
    <w:rsid w:val="008332AF"/>
    <w:rsid w:val="00836149"/>
    <w:rsid w:val="00837589"/>
    <w:rsid w:val="008378A7"/>
    <w:rsid w:val="00841F98"/>
    <w:rsid w:val="00842272"/>
    <w:rsid w:val="00856C13"/>
    <w:rsid w:val="00861B16"/>
    <w:rsid w:val="0086659E"/>
    <w:rsid w:val="00887C34"/>
    <w:rsid w:val="008A01C5"/>
    <w:rsid w:val="008B54B0"/>
    <w:rsid w:val="008C6507"/>
    <w:rsid w:val="008D3826"/>
    <w:rsid w:val="008D6BF8"/>
    <w:rsid w:val="008E20B2"/>
    <w:rsid w:val="00905FCA"/>
    <w:rsid w:val="00907A0A"/>
    <w:rsid w:val="00913A97"/>
    <w:rsid w:val="009221FB"/>
    <w:rsid w:val="00922ACC"/>
    <w:rsid w:val="00925A06"/>
    <w:rsid w:val="009278A6"/>
    <w:rsid w:val="0093008A"/>
    <w:rsid w:val="0093119A"/>
    <w:rsid w:val="00932B4D"/>
    <w:rsid w:val="00945EE4"/>
    <w:rsid w:val="00952B75"/>
    <w:rsid w:val="00957CD1"/>
    <w:rsid w:val="009607B8"/>
    <w:rsid w:val="009631A1"/>
    <w:rsid w:val="009648E7"/>
    <w:rsid w:val="00984048"/>
    <w:rsid w:val="009B2C61"/>
    <w:rsid w:val="009C40CD"/>
    <w:rsid w:val="009D1F19"/>
    <w:rsid w:val="009E5FDC"/>
    <w:rsid w:val="009F5327"/>
    <w:rsid w:val="00A010A6"/>
    <w:rsid w:val="00A11486"/>
    <w:rsid w:val="00A11EAA"/>
    <w:rsid w:val="00A42513"/>
    <w:rsid w:val="00A45D43"/>
    <w:rsid w:val="00A46794"/>
    <w:rsid w:val="00A619FB"/>
    <w:rsid w:val="00A65EAC"/>
    <w:rsid w:val="00A76351"/>
    <w:rsid w:val="00A80DE2"/>
    <w:rsid w:val="00A82BE7"/>
    <w:rsid w:val="00AB7432"/>
    <w:rsid w:val="00AD462D"/>
    <w:rsid w:val="00AE2A00"/>
    <w:rsid w:val="00B01710"/>
    <w:rsid w:val="00B0198C"/>
    <w:rsid w:val="00B05940"/>
    <w:rsid w:val="00B062C3"/>
    <w:rsid w:val="00B209FB"/>
    <w:rsid w:val="00B21748"/>
    <w:rsid w:val="00B26CE6"/>
    <w:rsid w:val="00B40DBF"/>
    <w:rsid w:val="00B441CC"/>
    <w:rsid w:val="00B60ABD"/>
    <w:rsid w:val="00B74837"/>
    <w:rsid w:val="00B81DA2"/>
    <w:rsid w:val="00B9163E"/>
    <w:rsid w:val="00BA086F"/>
    <w:rsid w:val="00BB6D3C"/>
    <w:rsid w:val="00BD05B6"/>
    <w:rsid w:val="00BD3260"/>
    <w:rsid w:val="00BE355C"/>
    <w:rsid w:val="00C15AB1"/>
    <w:rsid w:val="00C26FB1"/>
    <w:rsid w:val="00C41ECE"/>
    <w:rsid w:val="00C42F6F"/>
    <w:rsid w:val="00C435EF"/>
    <w:rsid w:val="00C71FFA"/>
    <w:rsid w:val="00C83C32"/>
    <w:rsid w:val="00CA18CC"/>
    <w:rsid w:val="00CA2483"/>
    <w:rsid w:val="00CA6793"/>
    <w:rsid w:val="00CB7CD7"/>
    <w:rsid w:val="00CD02AC"/>
    <w:rsid w:val="00CD7926"/>
    <w:rsid w:val="00CE101D"/>
    <w:rsid w:val="00CE5F5D"/>
    <w:rsid w:val="00D127C5"/>
    <w:rsid w:val="00D128AF"/>
    <w:rsid w:val="00D152B7"/>
    <w:rsid w:val="00D22B95"/>
    <w:rsid w:val="00D23432"/>
    <w:rsid w:val="00D23896"/>
    <w:rsid w:val="00D27202"/>
    <w:rsid w:val="00D30925"/>
    <w:rsid w:val="00D3127B"/>
    <w:rsid w:val="00D41338"/>
    <w:rsid w:val="00D63435"/>
    <w:rsid w:val="00D63DC4"/>
    <w:rsid w:val="00D77563"/>
    <w:rsid w:val="00D77802"/>
    <w:rsid w:val="00D97DAC"/>
    <w:rsid w:val="00DA21FD"/>
    <w:rsid w:val="00DC1290"/>
    <w:rsid w:val="00DC4E62"/>
    <w:rsid w:val="00DC7BC0"/>
    <w:rsid w:val="00E03E54"/>
    <w:rsid w:val="00E15299"/>
    <w:rsid w:val="00E34E34"/>
    <w:rsid w:val="00E35081"/>
    <w:rsid w:val="00E55C77"/>
    <w:rsid w:val="00E80837"/>
    <w:rsid w:val="00EA7733"/>
    <w:rsid w:val="00EC1D4F"/>
    <w:rsid w:val="00EE231B"/>
    <w:rsid w:val="00EE4938"/>
    <w:rsid w:val="00EF1390"/>
    <w:rsid w:val="00F03154"/>
    <w:rsid w:val="00F04415"/>
    <w:rsid w:val="00F126F5"/>
    <w:rsid w:val="00F15032"/>
    <w:rsid w:val="00F2307E"/>
    <w:rsid w:val="00F262DF"/>
    <w:rsid w:val="00F36A98"/>
    <w:rsid w:val="00F572E8"/>
    <w:rsid w:val="00F573EB"/>
    <w:rsid w:val="00F64281"/>
    <w:rsid w:val="00F65FA8"/>
    <w:rsid w:val="00F75C51"/>
    <w:rsid w:val="00F9322B"/>
    <w:rsid w:val="00F972EC"/>
    <w:rsid w:val="00FA0FAC"/>
    <w:rsid w:val="00FC2DF6"/>
    <w:rsid w:val="00FC35B6"/>
    <w:rsid w:val="00FD2434"/>
    <w:rsid w:val="00FD60CF"/>
    <w:rsid w:val="00FD7A1E"/>
    <w:rsid w:val="00FF23DD"/>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889FAE9F-CBC7-496E-ACD6-0DCAB5577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0">
    <w:name w:val="heading 2"/>
    <w:basedOn w:val="a"/>
    <w:next w:val="a"/>
    <w:qFormat/>
    <w:pPr>
      <w:keepNext/>
      <w:tabs>
        <w:tab w:val="left" w:pos="6038"/>
      </w:tabs>
      <w:jc w:val="center"/>
      <w:outlineLvl w:val="1"/>
    </w:pPr>
    <w:rPr>
      <w:b/>
      <w:bCs/>
      <w:szCs w:val="36"/>
    </w:rPr>
  </w:style>
  <w:style w:type="paragraph" w:styleId="30">
    <w:name w:val="heading 3"/>
    <w:basedOn w:val="a"/>
    <w:next w:val="a"/>
    <w:qFormat/>
    <w:pPr>
      <w:keepNext/>
      <w:tabs>
        <w:tab w:val="left" w:pos="6038"/>
      </w:tabs>
      <w:jc w:val="center"/>
      <w:outlineLvl w:val="2"/>
    </w:pPr>
    <w:rPr>
      <w:u w:val="single"/>
    </w:rPr>
  </w:style>
  <w:style w:type="paragraph" w:styleId="40">
    <w:name w:val="heading 4"/>
    <w:basedOn w:val="a"/>
    <w:next w:val="a"/>
    <w:qFormat/>
    <w:pPr>
      <w:keepNext/>
      <w:tabs>
        <w:tab w:val="left" w:pos="6038"/>
      </w:tabs>
      <w:jc w:val="center"/>
      <w:outlineLvl w:val="3"/>
    </w:pPr>
    <w:rPr>
      <w:b/>
      <w:bCs/>
      <w:sz w:val="28"/>
      <w:szCs w:val="28"/>
      <w:u w:val="single"/>
    </w:rPr>
  </w:style>
  <w:style w:type="paragraph" w:styleId="50">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Hyperlink">
    <w:name w:val="Hyperlink"/>
    <w:rPr>
      <w:color w:val="0000FF"/>
      <w:u w:val="single"/>
    </w:rPr>
  </w:style>
  <w:style w:type="paragraph" w:styleId="a7">
    <w:name w:val="List Paragraph"/>
    <w:basedOn w:val="a"/>
    <w:link w:val="a8"/>
    <w:uiPriority w:val="34"/>
    <w:qFormat/>
    <w:rsid w:val="00621DEA"/>
    <w:pPr>
      <w:ind w:left="720"/>
      <w:contextualSpacing/>
    </w:pPr>
  </w:style>
  <w:style w:type="table" w:styleId="a9">
    <w:name w:val="Table Grid"/>
    <w:basedOn w:val="a1"/>
    <w:uiPriority w:val="59"/>
    <w:rsid w:val="006C33C9"/>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rsid w:val="00F75C51"/>
    <w:rPr>
      <w:color w:val="800080" w:themeColor="followedHyperlink"/>
      <w:u w:val="single"/>
    </w:rPr>
  </w:style>
  <w:style w:type="paragraph" w:styleId="aa">
    <w:name w:val="Balloon Text"/>
    <w:basedOn w:val="a"/>
    <w:link w:val="ab"/>
    <w:rsid w:val="00732875"/>
    <w:rPr>
      <w:rFonts w:ascii="Tahoma" w:hAnsi="Tahoma" w:cs="Tahoma"/>
      <w:sz w:val="16"/>
      <w:szCs w:val="16"/>
    </w:rPr>
  </w:style>
  <w:style w:type="character" w:customStyle="1" w:styleId="ab">
    <w:name w:val="טקסט בלונים תו"/>
    <w:basedOn w:val="a0"/>
    <w:link w:val="aa"/>
    <w:rsid w:val="00732875"/>
    <w:rPr>
      <w:rFonts w:ascii="Tahoma" w:hAnsi="Tahoma" w:cs="Tahoma"/>
      <w:sz w:val="16"/>
      <w:szCs w:val="16"/>
      <w:lang w:eastAsia="he-IL"/>
    </w:rPr>
  </w:style>
  <w:style w:type="table" w:styleId="41">
    <w:name w:val="Table List 4"/>
    <w:basedOn w:val="a1"/>
    <w:rsid w:val="0073287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2">
    <w:name w:val="סעיף רמה 2"/>
    <w:basedOn w:val="a"/>
    <w:link w:val="21"/>
    <w:autoRedefine/>
    <w:qFormat/>
    <w:rsid w:val="00803B2F"/>
    <w:pPr>
      <w:numPr>
        <w:ilvl w:val="1"/>
        <w:numId w:val="1"/>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803B2F"/>
    <w:pPr>
      <w:numPr>
        <w:ilvl w:val="2"/>
      </w:numPr>
      <w:tabs>
        <w:tab w:val="left" w:pos="1304"/>
      </w:tabs>
      <w:ind w:left="1304" w:hanging="737"/>
    </w:pPr>
  </w:style>
  <w:style w:type="paragraph" w:customStyle="1" w:styleId="4">
    <w:name w:val="סעיף רמה 4"/>
    <w:basedOn w:val="3"/>
    <w:link w:val="42"/>
    <w:autoRedefine/>
    <w:qFormat/>
    <w:rsid w:val="00803B2F"/>
    <w:pPr>
      <w:numPr>
        <w:ilvl w:val="3"/>
      </w:numPr>
      <w:ind w:left="2041" w:hanging="737"/>
    </w:pPr>
  </w:style>
  <w:style w:type="paragraph" w:customStyle="1" w:styleId="5">
    <w:name w:val="סעיף רמה 5"/>
    <w:basedOn w:val="4"/>
    <w:autoRedefine/>
    <w:qFormat/>
    <w:rsid w:val="00803B2F"/>
    <w:pPr>
      <w:numPr>
        <w:ilvl w:val="4"/>
      </w:numPr>
      <w:tabs>
        <w:tab w:val="num" w:pos="360"/>
      </w:tabs>
      <w:ind w:left="3402" w:hanging="1134"/>
    </w:pPr>
  </w:style>
  <w:style w:type="character" w:customStyle="1" w:styleId="42">
    <w:name w:val="סעיף רמה 4 תו"/>
    <w:basedOn w:val="a0"/>
    <w:link w:val="4"/>
    <w:rsid w:val="00803B2F"/>
    <w:rPr>
      <w:rFonts w:ascii="Arial" w:hAnsi="Arial" w:cstheme="minorBidi"/>
      <w:sz w:val="22"/>
      <w:szCs w:val="22"/>
    </w:rPr>
  </w:style>
  <w:style w:type="paragraph" w:customStyle="1" w:styleId="6">
    <w:name w:val="סעיף רמה 6"/>
    <w:basedOn w:val="5"/>
    <w:qFormat/>
    <w:rsid w:val="00803B2F"/>
    <w:pPr>
      <w:numPr>
        <w:ilvl w:val="5"/>
      </w:numPr>
      <w:tabs>
        <w:tab w:val="num" w:pos="360"/>
      </w:tabs>
      <w:ind w:left="4820" w:hanging="1418"/>
    </w:pPr>
  </w:style>
  <w:style w:type="paragraph" w:customStyle="1" w:styleId="P00">
    <w:name w:val="P00"/>
    <w:rsid w:val="00803B2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big-number">
    <w:name w:val="big-number"/>
    <w:rsid w:val="00803B2F"/>
    <w:rPr>
      <w:rFonts w:ascii="Times New Roman" w:hAnsi="Times New Roman" w:cs="Times New Roman"/>
      <w:sz w:val="32"/>
      <w:szCs w:val="32"/>
    </w:rPr>
  </w:style>
  <w:style w:type="character" w:customStyle="1" w:styleId="21">
    <w:name w:val="סעיף רמה 2 תו"/>
    <w:basedOn w:val="a0"/>
    <w:link w:val="2"/>
    <w:rsid w:val="004072AB"/>
    <w:rPr>
      <w:rFonts w:ascii="Arial" w:hAnsi="Arial" w:cstheme="minorBidi"/>
      <w:sz w:val="22"/>
      <w:szCs w:val="22"/>
    </w:rPr>
  </w:style>
  <w:style w:type="paragraph" w:styleId="ac">
    <w:name w:val="footnote text"/>
    <w:basedOn w:val="a"/>
    <w:link w:val="ad"/>
    <w:rsid w:val="00B26CE6"/>
    <w:rPr>
      <w:sz w:val="20"/>
      <w:szCs w:val="20"/>
    </w:rPr>
  </w:style>
  <w:style w:type="character" w:customStyle="1" w:styleId="ad">
    <w:name w:val="טקסט הערת שוליים תו"/>
    <w:basedOn w:val="a0"/>
    <w:link w:val="ac"/>
    <w:rsid w:val="00B26CE6"/>
    <w:rPr>
      <w:rFonts w:cs="David"/>
      <w:lang w:eastAsia="he-IL"/>
    </w:rPr>
  </w:style>
  <w:style w:type="character" w:styleId="ae">
    <w:name w:val="footnote reference"/>
    <w:basedOn w:val="a0"/>
    <w:rsid w:val="00B26CE6"/>
    <w:rPr>
      <w:vertAlign w:val="superscript"/>
    </w:rPr>
  </w:style>
  <w:style w:type="character" w:styleId="af">
    <w:name w:val="annotation reference"/>
    <w:basedOn w:val="a0"/>
    <w:rsid w:val="00B26CE6"/>
    <w:rPr>
      <w:sz w:val="16"/>
      <w:szCs w:val="16"/>
    </w:rPr>
  </w:style>
  <w:style w:type="paragraph" w:styleId="af0">
    <w:name w:val="annotation text"/>
    <w:basedOn w:val="a"/>
    <w:link w:val="af1"/>
    <w:rsid w:val="00B26CE6"/>
    <w:rPr>
      <w:sz w:val="20"/>
      <w:szCs w:val="20"/>
    </w:rPr>
  </w:style>
  <w:style w:type="character" w:customStyle="1" w:styleId="af1">
    <w:name w:val="טקסט הערה תו"/>
    <w:basedOn w:val="a0"/>
    <w:link w:val="af0"/>
    <w:rsid w:val="00B26CE6"/>
    <w:rPr>
      <w:rFonts w:cs="David"/>
      <w:lang w:eastAsia="he-IL"/>
    </w:rPr>
  </w:style>
  <w:style w:type="paragraph" w:styleId="af2">
    <w:name w:val="annotation subject"/>
    <w:basedOn w:val="af0"/>
    <w:next w:val="af0"/>
    <w:link w:val="af3"/>
    <w:rsid w:val="00B26CE6"/>
    <w:rPr>
      <w:b/>
      <w:bCs/>
    </w:rPr>
  </w:style>
  <w:style w:type="character" w:customStyle="1" w:styleId="af3">
    <w:name w:val="נושא הערה תו"/>
    <w:basedOn w:val="af1"/>
    <w:link w:val="af2"/>
    <w:rsid w:val="00B26CE6"/>
    <w:rPr>
      <w:rFonts w:cs="David"/>
      <w:b/>
      <w:bCs/>
      <w:lang w:eastAsia="he-IL"/>
    </w:rPr>
  </w:style>
  <w:style w:type="character" w:customStyle="1" w:styleId="a6">
    <w:name w:val="כותרת תחתונה תו"/>
    <w:basedOn w:val="a0"/>
    <w:link w:val="a5"/>
    <w:uiPriority w:val="99"/>
    <w:rsid w:val="009D1F19"/>
    <w:rPr>
      <w:rFonts w:cs="David"/>
      <w:sz w:val="26"/>
      <w:szCs w:val="26"/>
      <w:lang w:eastAsia="he-IL"/>
    </w:rPr>
  </w:style>
  <w:style w:type="character" w:customStyle="1" w:styleId="a8">
    <w:name w:val="פיסקת רשימה תו"/>
    <w:link w:val="a7"/>
    <w:uiPriority w:val="34"/>
    <w:locked/>
    <w:rsid w:val="00DA21FD"/>
    <w:rPr>
      <w:rFonts w:cs="David"/>
      <w:sz w:val="26"/>
      <w:szCs w:val="26"/>
      <w:lang w:eastAsia="he-IL"/>
    </w:rPr>
  </w:style>
  <w:style w:type="paragraph" w:customStyle="1" w:styleId="p1">
    <w:name w:val="p1"/>
    <w:basedOn w:val="a"/>
    <w:rsid w:val="00AE2A00"/>
    <w:pPr>
      <w:bidi w:val="0"/>
      <w:jc w:val="right"/>
    </w:pPr>
    <w:rPr>
      <w:rFonts w:ascii="Arial" w:eastAsiaTheme="minorHAnsi" w:hAnsi="Arial" w:cs="Arial"/>
      <w:sz w:val="14"/>
      <w:szCs w:val="14"/>
      <w:lang w:eastAsia="en-US" w:bidi="ar-SA"/>
    </w:rPr>
  </w:style>
  <w:style w:type="character" w:customStyle="1" w:styleId="s1">
    <w:name w:val="s1"/>
    <w:basedOn w:val="a0"/>
    <w:rsid w:val="00AE2A00"/>
    <w:rPr>
      <w:rFonts w:ascii="Arial" w:hAnsi="Arial" w:cs="Arial" w:hint="default"/>
      <w:sz w:val="14"/>
      <w:szCs w:val="14"/>
    </w:rPr>
  </w:style>
  <w:style w:type="character" w:customStyle="1" w:styleId="a4">
    <w:name w:val="כותרת עליונה תו"/>
    <w:basedOn w:val="a0"/>
    <w:link w:val="a3"/>
    <w:uiPriority w:val="99"/>
    <w:rsid w:val="00740A62"/>
    <w:rPr>
      <w:rFonts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2827730">
      <w:bodyDiv w:val="1"/>
      <w:marLeft w:val="0"/>
      <w:marRight w:val="0"/>
      <w:marTop w:val="0"/>
      <w:marBottom w:val="0"/>
      <w:divBdr>
        <w:top w:val="none" w:sz="0" w:space="0" w:color="auto"/>
        <w:left w:val="none" w:sz="0" w:space="0" w:color="auto"/>
        <w:bottom w:val="none" w:sz="0" w:space="0" w:color="auto"/>
        <w:right w:val="none" w:sz="0" w:space="0" w:color="auto"/>
      </w:divBdr>
    </w:div>
    <w:div w:id="1754474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BE6173-F1B3-46B8-9721-4FC76232A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1971</Words>
  <Characters>10376</Characters>
  <Application>Microsoft Office Word</Application>
  <DocSecurity>0</DocSecurity>
  <Lines>86</Lines>
  <Paragraphs>24</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12323</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ליאן דנינו</dc:creator>
  <cp:lastModifiedBy>Ministry Of Economy</cp:lastModifiedBy>
  <cp:revision>4</cp:revision>
  <cp:lastPrinted>2017-05-07T05:45:00Z</cp:lastPrinted>
  <dcterms:created xsi:type="dcterms:W3CDTF">2019-07-30T11:11:00Z</dcterms:created>
  <dcterms:modified xsi:type="dcterms:W3CDTF">2019-07-31T12:34:00Z</dcterms:modified>
</cp:coreProperties>
</file>